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72BA">
      <w:pPr>
        <w:pStyle w:val="Style2"/>
        <w:widowControl/>
        <w:spacing w:before="55" w:line="276" w:lineRule="exact"/>
        <w:ind w:left="6343" w:right="535"/>
        <w:rPr>
          <w:rStyle w:val="FontStyle27"/>
        </w:rPr>
      </w:pPr>
      <w:r>
        <w:rPr>
          <w:rStyle w:val="FontStyle27"/>
        </w:rPr>
        <w:t>Приложение 1 к лицензии на право ведения образовательной деятельности</w:t>
      </w:r>
    </w:p>
    <w:p w:rsidR="00000000" w:rsidRDefault="009F72BA">
      <w:pPr>
        <w:pStyle w:val="Style3"/>
        <w:widowControl/>
        <w:ind w:left="6259"/>
        <w:rPr>
          <w:rStyle w:val="FontStyle27"/>
        </w:rPr>
      </w:pPr>
      <w:r>
        <w:rPr>
          <w:rStyle w:val="FontStyle27"/>
        </w:rPr>
        <w:t>от 2 ноября 2011 г. Регистрационный № 0133/00714</w:t>
      </w:r>
    </w:p>
    <w:p w:rsidR="00000000" w:rsidRDefault="009F72BA">
      <w:pPr>
        <w:pStyle w:val="Style4"/>
        <w:widowControl/>
        <w:spacing w:line="240" w:lineRule="exact"/>
        <w:ind w:left="2210" w:right="2230"/>
        <w:rPr>
          <w:sz w:val="20"/>
          <w:szCs w:val="20"/>
        </w:rPr>
      </w:pPr>
    </w:p>
    <w:p w:rsidR="00000000" w:rsidRDefault="009F72BA">
      <w:pPr>
        <w:pStyle w:val="Style4"/>
        <w:widowControl/>
        <w:spacing w:before="43"/>
        <w:ind w:left="2210" w:right="2230"/>
        <w:rPr>
          <w:rStyle w:val="FontStyle26"/>
        </w:rPr>
      </w:pPr>
      <w:r>
        <w:rPr>
          <w:rStyle w:val="FontStyle26"/>
        </w:rPr>
        <w:t>Инспекция Тульской области по надзору и контролю в сфер</w:t>
      </w:r>
      <w:r>
        <w:rPr>
          <w:rStyle w:val="FontStyle26"/>
        </w:rPr>
        <w:t>е образования</w:t>
      </w:r>
    </w:p>
    <w:p w:rsidR="00000000" w:rsidRDefault="009F72BA">
      <w:pPr>
        <w:pStyle w:val="Style11"/>
        <w:widowControl/>
        <w:spacing w:line="240" w:lineRule="exact"/>
        <w:ind w:left="451"/>
        <w:rPr>
          <w:sz w:val="20"/>
          <w:szCs w:val="20"/>
        </w:rPr>
      </w:pPr>
    </w:p>
    <w:p w:rsidR="00000000" w:rsidRDefault="009F72BA">
      <w:pPr>
        <w:pStyle w:val="Style11"/>
        <w:widowControl/>
        <w:spacing w:before="36" w:line="240" w:lineRule="auto"/>
        <w:ind w:left="451"/>
        <w:rPr>
          <w:rStyle w:val="FontStyle27"/>
          <w:u w:val="single"/>
        </w:rPr>
      </w:pPr>
      <w:r>
        <w:rPr>
          <w:rStyle w:val="FontStyle27"/>
          <w:u w:val="single"/>
        </w:rPr>
        <w:t>государственное образовательное учреждение среднего профессионального образования</w:t>
      </w:r>
    </w:p>
    <w:p w:rsidR="00000000" w:rsidRDefault="009F72BA">
      <w:pPr>
        <w:pStyle w:val="Style6"/>
        <w:widowControl/>
        <w:spacing w:before="22"/>
        <w:ind w:right="14"/>
        <w:jc w:val="center"/>
        <w:rPr>
          <w:rStyle w:val="FontStyle28"/>
        </w:rPr>
      </w:pPr>
      <w:r>
        <w:rPr>
          <w:rStyle w:val="FontStyle28"/>
        </w:rPr>
        <w:t>полное и сокращенное (при наличии) наименования лицензиата или наименование филиала лицензиата</w:t>
      </w:r>
    </w:p>
    <w:p w:rsidR="00000000" w:rsidRDefault="009F72BA">
      <w:pPr>
        <w:pStyle w:val="Style2"/>
        <w:widowControl/>
        <w:spacing w:line="269" w:lineRule="exact"/>
        <w:ind w:left="2083" w:right="2107"/>
        <w:rPr>
          <w:rStyle w:val="FontStyle27"/>
          <w:u w:val="single"/>
        </w:rPr>
      </w:pPr>
      <w:r>
        <w:rPr>
          <w:rStyle w:val="FontStyle27"/>
          <w:u w:val="single"/>
        </w:rPr>
        <w:t>Тульской области «Тульский промышленный техникум» (ТРУ СПО ТО «Т</w:t>
      </w:r>
      <w:r>
        <w:rPr>
          <w:rStyle w:val="FontStyle27"/>
          <w:u w:val="single"/>
        </w:rPr>
        <w:t>ПТ»)</w:t>
      </w:r>
    </w:p>
    <w:p w:rsidR="00000000" w:rsidRDefault="009F72BA">
      <w:pPr>
        <w:pStyle w:val="Style11"/>
        <w:widowControl/>
        <w:spacing w:line="240" w:lineRule="exact"/>
        <w:ind w:right="7"/>
        <w:jc w:val="center"/>
        <w:rPr>
          <w:sz w:val="20"/>
          <w:szCs w:val="20"/>
        </w:rPr>
      </w:pPr>
    </w:p>
    <w:p w:rsidR="00000000" w:rsidRDefault="009F72BA">
      <w:pPr>
        <w:pStyle w:val="Style11"/>
        <w:widowControl/>
        <w:spacing w:before="60" w:line="240" w:lineRule="auto"/>
        <w:ind w:right="7"/>
        <w:jc w:val="center"/>
        <w:rPr>
          <w:rStyle w:val="FontStyle27"/>
        </w:rPr>
      </w:pPr>
      <w:r>
        <w:rPr>
          <w:rStyle w:val="FontStyle27"/>
          <w:u w:val="single"/>
        </w:rPr>
        <w:t>30004</w:t>
      </w:r>
      <w:r>
        <w:rPr>
          <w:rStyle w:val="FontStyle27"/>
          <w:u w:val="single"/>
          <w:lang w:val="en-US"/>
        </w:rPr>
        <w:t>L</w:t>
      </w:r>
      <w:r>
        <w:rPr>
          <w:rStyle w:val="FontStyle27"/>
          <w:u w:val="single"/>
        </w:rPr>
        <w:t xml:space="preserve"> г.Тула, ул.Металлистов, дом</w:t>
      </w:r>
      <w:r>
        <w:rPr>
          <w:rStyle w:val="FontStyle27"/>
        </w:rPr>
        <w:t xml:space="preserve"> 2-а</w:t>
      </w:r>
    </w:p>
    <w:p w:rsidR="00000000" w:rsidRDefault="009F72BA">
      <w:pPr>
        <w:pStyle w:val="Style8"/>
        <w:widowControl/>
        <w:spacing w:before="22"/>
        <w:ind w:right="10"/>
        <w:jc w:val="center"/>
        <w:rPr>
          <w:rStyle w:val="FontStyle28"/>
        </w:rPr>
      </w:pPr>
      <w:r>
        <w:rPr>
          <w:rStyle w:val="FontStyle28"/>
        </w:rPr>
        <w:t>место нахождения лицензиата или его филиала</w:t>
      </w:r>
    </w:p>
    <w:p w:rsidR="00000000" w:rsidRDefault="009F72BA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000000" w:rsidRDefault="009F72BA">
      <w:pPr>
        <w:pStyle w:val="Style11"/>
        <w:widowControl/>
        <w:spacing w:before="48" w:line="240" w:lineRule="auto"/>
        <w:jc w:val="center"/>
        <w:rPr>
          <w:rStyle w:val="FontStyle27"/>
          <w:u w:val="single"/>
        </w:rPr>
      </w:pPr>
      <w:r>
        <w:rPr>
          <w:rStyle w:val="FontStyle27"/>
          <w:u w:val="single"/>
        </w:rPr>
        <w:t>300041, г.Тула, ул.Металлистов, дом 2-а</w:t>
      </w:r>
    </w:p>
    <w:p w:rsidR="00000000" w:rsidRDefault="009F72BA">
      <w:pPr>
        <w:pStyle w:val="Style10"/>
        <w:widowControl/>
        <w:spacing w:before="22"/>
        <w:ind w:right="7"/>
        <w:jc w:val="center"/>
        <w:rPr>
          <w:rStyle w:val="FontStyle28"/>
        </w:rPr>
      </w:pPr>
      <w:r>
        <w:rPr>
          <w:rStyle w:val="FontStyle28"/>
        </w:rPr>
        <w:t>адреса мест осуществления образовательной деятельности</w:t>
      </w:r>
    </w:p>
    <w:p w:rsidR="00000000" w:rsidRDefault="009F72BA">
      <w:pPr>
        <w:pStyle w:val="Style11"/>
        <w:widowControl/>
        <w:spacing w:line="240" w:lineRule="exact"/>
        <w:ind w:left="360"/>
        <w:rPr>
          <w:sz w:val="20"/>
          <w:szCs w:val="20"/>
        </w:rPr>
      </w:pPr>
    </w:p>
    <w:p w:rsidR="00000000" w:rsidRDefault="009F72BA">
      <w:pPr>
        <w:pStyle w:val="Style11"/>
        <w:widowControl/>
        <w:spacing w:before="36"/>
        <w:ind w:left="360"/>
        <w:rPr>
          <w:rStyle w:val="FontStyle27"/>
        </w:rPr>
      </w:pPr>
      <w:r>
        <w:rPr>
          <w:rStyle w:val="FontStyle27"/>
        </w:rPr>
        <w:t>имеет право ведения образовательной деятельности по следующим образова</w:t>
      </w:r>
      <w:r>
        <w:rPr>
          <w:rStyle w:val="FontStyle27"/>
        </w:rPr>
        <w:t>тельным программам, программам профессиональной подготовки:</w:t>
      </w:r>
    </w:p>
    <w:p w:rsidR="00000000" w:rsidRDefault="009F72BA">
      <w:pPr>
        <w:widowControl/>
        <w:spacing w:after="2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43"/>
        <w:gridCol w:w="840"/>
        <w:gridCol w:w="43"/>
        <w:gridCol w:w="1944"/>
        <w:gridCol w:w="24"/>
        <w:gridCol w:w="1584"/>
        <w:gridCol w:w="10"/>
        <w:gridCol w:w="528"/>
        <w:gridCol w:w="1949"/>
        <w:gridCol w:w="9"/>
        <w:gridCol w:w="1277"/>
        <w:gridCol w:w="19"/>
        <w:gridCol w:w="1224"/>
        <w:gridCol w:w="10"/>
      </w:tblGrid>
      <w:tr w:rsidR="00000000" w:rsidRPr="009F72B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№ п/п</w:t>
            </w:r>
          </w:p>
        </w:tc>
        <w:tc>
          <w:tcPr>
            <w:tcW w:w="94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1286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Основные и дополнительные профессиональные образовательные программы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код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наименование образовательной программы (направления подготовки, специальности, профессии)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уровень (ступень) образ</w:t>
            </w:r>
            <w:r w:rsidRPr="009F72BA">
              <w:rPr>
                <w:rStyle w:val="FontStyle33"/>
                <w:rFonts w:eastAsiaTheme="minorEastAsia"/>
              </w:rPr>
              <w:t>ования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Pr="009F72BA" w:rsidRDefault="009F72BA">
            <w:pPr>
              <w:pStyle w:val="Style7"/>
              <w:widowControl/>
              <w:rPr>
                <w:rStyle w:val="FontStyle28"/>
                <w:rFonts w:eastAsiaTheme="minorEastAsia"/>
              </w:rPr>
            </w:pPr>
            <w:r w:rsidRPr="009F72BA">
              <w:rPr>
                <w:rStyle w:val="FontStyle28"/>
                <w:rFonts w:eastAsiaTheme="minorEastAsia"/>
              </w:rPr>
              <w:t>про4</w:t>
            </w:r>
          </w:p>
          <w:p w:rsidR="00000000" w:rsidRPr="009F72BA" w:rsidRDefault="009F72BA">
            <w:pPr>
              <w:pStyle w:val="Style15"/>
              <w:widowControl/>
              <w:spacing w:line="192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(&lt; г</w:t>
            </w:r>
          </w:p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заве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Pr="009F72BA" w:rsidRDefault="009F72BA">
            <w:pPr>
              <w:pStyle w:val="Style15"/>
              <w:widowControl/>
              <w:spacing w:line="228" w:lineRule="exact"/>
              <w:ind w:right="29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&gt;ессия, квалификация пгепень, разряды), фисваиваемая по ршении образования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вид образова</w:t>
            </w:r>
            <w:r w:rsidRPr="009F72BA">
              <w:rPr>
                <w:rStyle w:val="FontStyle33"/>
                <w:rFonts w:eastAsiaTheme="minorEastAsia"/>
              </w:rPr>
              <w:softHyphen/>
              <w:t>тельной программы (основная, дополнитель</w:t>
            </w:r>
            <w:r w:rsidRPr="009F72BA">
              <w:rPr>
                <w:rStyle w:val="FontStyle33"/>
                <w:rFonts w:eastAsiaTheme="minorEastAsia"/>
              </w:rPr>
              <w:softHyphen/>
              <w:t>ная)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72BA" w:rsidRDefault="009F72BA">
            <w:pPr>
              <w:pStyle w:val="Style14"/>
              <w:widowControl/>
              <w:rPr>
                <w:rStyle w:val="FontStyle29"/>
                <w:rFonts w:eastAsiaTheme="minorEastAsia"/>
                <w:lang w:val="en-US" w:eastAsia="en-US"/>
              </w:rPr>
            </w:pPr>
            <w:r w:rsidRPr="009F72BA">
              <w:rPr>
                <w:rStyle w:val="FontStyle29"/>
                <w:rFonts w:eastAsiaTheme="minorEastAsia"/>
                <w:lang w:val="en-US" w:eastAsia="en-US"/>
              </w:rPr>
              <w:t>i</w:t>
            </w:r>
          </w:p>
          <w:p w:rsidR="00000000" w:rsidRPr="009F72BA" w:rsidRDefault="009F72BA">
            <w:pPr>
              <w:pStyle w:val="Style15"/>
              <w:widowControl/>
              <w:spacing w:line="228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нормативный срок освоения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код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257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наименование</w:t>
            </w:r>
          </w:p>
        </w:tc>
        <w:tc>
          <w:tcPr>
            <w:tcW w:w="12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257"/>
              <w:jc w:val="left"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pStyle w:val="Style15"/>
              <w:widowControl/>
              <w:spacing w:line="240" w:lineRule="auto"/>
              <w:ind w:left="257"/>
              <w:jc w:val="left"/>
              <w:rPr>
                <w:rStyle w:val="FontStyle33"/>
                <w:rFonts w:eastAsiaTheme="minorEastAsia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257"/>
              <w:jc w:val="left"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pStyle w:val="Style15"/>
              <w:widowControl/>
              <w:spacing w:line="240" w:lineRule="auto"/>
              <w:ind w:left="257"/>
              <w:jc w:val="left"/>
              <w:rPr>
                <w:rStyle w:val="FontStyle33"/>
                <w:rFonts w:eastAsiaTheme="minorEastAsia"/>
              </w:rPr>
            </w:pP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814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8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002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В соответствии с перечне</w:t>
            </w:r>
            <w:r w:rsidRPr="009F72BA">
              <w:rPr>
                <w:rStyle w:val="FontStyle33"/>
                <w:rFonts w:eastAsiaTheme="minorEastAsia"/>
              </w:rPr>
              <w:t>м специальностей среднего профессионального образования, утвержденным приказом</w:t>
            </w:r>
          </w:p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Минобрнауки России от 28.09.2009 № 355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151031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6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среднее профессиональное (базовый)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Техник-механик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</w:t>
            </w:r>
            <w:r w:rsidRPr="009F72BA">
              <w:rPr>
                <w:rStyle w:val="FontStyle33"/>
                <w:rFonts w:eastAsiaTheme="minorEastAsia"/>
              </w:rPr>
              <w:t>новная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 года 10 мес*</w:t>
            </w:r>
          </w:p>
          <w:p w:rsidR="00000000" w:rsidRPr="009F72BA" w:rsidRDefault="009F72BA">
            <w:pPr>
              <w:pStyle w:val="Style15"/>
              <w:widowControl/>
              <w:spacing w:line="228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 года 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140448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6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3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среднее профессиональное (базовый)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554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Техник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2"/>
              <w:widowControl/>
              <w:rPr>
                <w:rStyle w:val="FontStyle30"/>
                <w:rFonts w:eastAsiaTheme="minorEastAsia"/>
              </w:rPr>
            </w:pPr>
            <w:r w:rsidRPr="009F72BA">
              <w:rPr>
                <w:rStyle w:val="FontStyle30"/>
                <w:rFonts w:eastAsiaTheme="minorEastAsia"/>
              </w:rPr>
              <w:t>{</w:t>
            </w:r>
          </w:p>
          <w:p w:rsidR="00000000" w:rsidRPr="009F72BA" w:rsidRDefault="009F72BA">
            <w:pPr>
              <w:pStyle w:val="Style15"/>
              <w:widowControl/>
              <w:spacing w:line="226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 года 10 мес*</w:t>
            </w:r>
          </w:p>
          <w:p w:rsidR="00000000" w:rsidRPr="009F72BA" w:rsidRDefault="009F72BA">
            <w:pPr>
              <w:pStyle w:val="Style15"/>
              <w:widowControl/>
              <w:spacing w:line="226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 года 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072501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Дизайн</w:t>
            </w:r>
            <w:r w:rsidRPr="009F72BA">
              <w:rPr>
                <w:rStyle w:val="FontStyle33"/>
                <w:rFonts w:eastAsiaTheme="minorEastAsia"/>
              </w:rPr>
              <w:t xml:space="preserve"> (в промышлен ности)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среднее профессиональное (базовый)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451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Дизайнер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 года 10 мес*</w:t>
            </w:r>
          </w:p>
          <w:p w:rsidR="00000000" w:rsidRPr="009F72BA" w:rsidRDefault="009F72BA">
            <w:pPr>
              <w:pStyle w:val="Style15"/>
              <w:widowControl/>
              <w:spacing w:line="230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 года 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002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В соответствии с перечнем профессий начального профессионального образования, утвержденным постановлением</w:t>
            </w:r>
          </w:p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Правительства Российской Федерации от</w:t>
            </w:r>
            <w:r w:rsidRPr="009F72BA">
              <w:rPr>
                <w:rStyle w:val="FontStyle33"/>
                <w:rFonts w:eastAsiaTheme="minorEastAsia"/>
              </w:rPr>
              <w:t xml:space="preserve"> 08.12.1999 № 1362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6.1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16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Монтажник радиоэлектронной аппаратуры и приборов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1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18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Монтажник * радиоэлектронной аппаратуры и приборов 3-4 разряда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 года*</w:t>
            </w:r>
          </w:p>
          <w:p w:rsidR="00000000" w:rsidRPr="009F72BA" w:rsidRDefault="009F72BA">
            <w:pPr>
              <w:pStyle w:val="Style5"/>
              <w:widowControl/>
              <w:rPr>
                <w:rStyle w:val="FontStyle31"/>
                <w:rFonts w:eastAsiaTheme="minorEastAsia"/>
              </w:rPr>
            </w:pPr>
            <w:r w:rsidRPr="009F72BA">
              <w:rPr>
                <w:rStyle w:val="FontStyle31"/>
                <w:rFonts w:eastAsiaTheme="minorEastAsia"/>
              </w:rPr>
              <w:t>I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233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775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590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761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6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437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7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391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8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2.19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5" w:lineRule="exact"/>
              <w:jc w:val="left"/>
              <w:rPr>
                <w:rStyle w:val="FontStyle33"/>
                <w:rFonts w:eastAsiaTheme="minorEastAsia"/>
                <w:lang w:val="en-US"/>
              </w:rPr>
            </w:pPr>
            <w:r w:rsidRPr="009F72BA">
              <w:rPr>
                <w:rStyle w:val="FontStyle33"/>
                <w:rFonts w:eastAsiaTheme="minorEastAsia"/>
              </w:rPr>
              <w:t>Слесарь по ремонту автомобилей</w:t>
            </w:r>
            <w:r w:rsidRPr="009F72BA">
              <w:rPr>
                <w:rStyle w:val="FontStyle33"/>
                <w:rFonts w:eastAsiaTheme="minorEastAsia"/>
                <w:lang w:val="en-US"/>
              </w:rPr>
              <w:t xml:space="preserve"> i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8"/>
              <w:widowControl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</w:t>
            </w:r>
            <w:r w:rsidRPr="009F72BA">
              <w:rPr>
                <w:rStyle w:val="FontStyle33"/>
                <w:rFonts w:eastAsiaTheme="minorEastAsia"/>
              </w:rPr>
              <w:t>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ind w:right="60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Слесарь по ремонту автомобилей 3-4 разряда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 года*</w:t>
            </w:r>
          </w:p>
          <w:p w:rsidR="00000000" w:rsidRPr="009F72BA" w:rsidRDefault="009F72BA">
            <w:pPr>
              <w:pStyle w:val="Style19"/>
              <w:widowControl/>
              <w:rPr>
                <w:rStyle w:val="FontStyle35"/>
                <w:rFonts w:eastAsiaTheme="minorEastAsia"/>
                <w:lang w:val="en-US" w:eastAsia="en-US"/>
              </w:rPr>
            </w:pPr>
            <w:r w:rsidRPr="009F72BA">
              <w:rPr>
                <w:rStyle w:val="FontStyle35"/>
                <w:rFonts w:eastAsiaTheme="minorEastAsia"/>
                <w:lang w:val="en-US" w:eastAsia="en-US"/>
              </w:rPr>
              <w:t>i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.6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24.2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ind w:right="29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 xml:space="preserve">Мастер столярного и </w:t>
            </w:r>
            <w:r w:rsidRPr="009F72BA">
              <w:rPr>
                <w:rStyle w:val="FontStyle33"/>
                <w:rFonts w:eastAsiaTheme="minorEastAsia"/>
              </w:rPr>
              <w:lastRenderedPageBreak/>
              <w:t>мебельного производства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8"/>
              <w:widowControl/>
              <w:ind w:firstLine="317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lastRenderedPageBreak/>
              <w:t xml:space="preserve">начальное </w:t>
            </w:r>
            <w:r w:rsidRPr="009F72BA">
              <w:rPr>
                <w:rStyle w:val="FontStyle33"/>
                <w:rFonts w:eastAsiaTheme="minorEastAsia"/>
              </w:rPr>
              <w:lastRenderedPageBreak/>
              <w:t>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ind w:right="19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 xml:space="preserve">Столяр 3-4 разряда </w:t>
            </w:r>
            <w:r w:rsidRPr="009F72BA">
              <w:rPr>
                <w:rStyle w:val="FontStyle33"/>
                <w:rFonts w:eastAsiaTheme="minorEastAsia"/>
              </w:rPr>
              <w:lastRenderedPageBreak/>
              <w:t>Отделочник изделий из древесины 3-4 разряда Сборщик изделий из древесины 3-4 ра</w:t>
            </w:r>
            <w:r w:rsidRPr="009F72BA">
              <w:rPr>
                <w:rStyle w:val="FontStyle33"/>
                <w:rFonts w:eastAsiaTheme="minorEastAsia"/>
              </w:rPr>
              <w:t>зряда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lastRenderedPageBreak/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 года*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lastRenderedPageBreak/>
              <w:t>7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35.9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Художник по костюму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8"/>
              <w:widowControl/>
              <w:spacing w:line="240" w:lineRule="exact"/>
              <w:ind w:firstLine="324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3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Художник по костюму 3-7 разряда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4 года*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30.20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278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Автомеханик 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8"/>
              <w:widowControl/>
              <w:spacing w:line="238" w:lineRule="exact"/>
              <w:ind w:firstLine="329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5" w:lineRule="exact"/>
              <w:ind w:right="36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Слесарь по ремонту автомобилей 3-4 разряда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 года*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1003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252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В соответствии с</w:t>
            </w:r>
            <w:r w:rsidRPr="009F72BA">
              <w:rPr>
                <w:rStyle w:val="FontStyle33"/>
                <w:rFonts w:eastAsiaTheme="minorEastAsia"/>
              </w:rPr>
              <w:t xml:space="preserve"> перечнем профессий начального профессионального образования, утвержденным приказом</w:t>
            </w:r>
          </w:p>
          <w:p w:rsidR="00000000" w:rsidRPr="009F72BA" w:rsidRDefault="009F72BA">
            <w:pPr>
              <w:pStyle w:val="Style15"/>
              <w:widowControl/>
              <w:spacing w:line="240" w:lineRule="auto"/>
              <w:ind w:left="252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Минобрнауки России от 28.09.2009 № 354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0"/>
              <w:widowControl/>
              <w:rPr>
                <w:rStyle w:val="FontStyle32"/>
                <w:rFonts w:eastAsiaTheme="minorEastAsia"/>
              </w:rPr>
            </w:pPr>
            <w:r w:rsidRPr="009F72BA">
              <w:rPr>
                <w:rStyle w:val="FontStyle32"/>
                <w:rFonts w:eastAsiaTheme="minorEastAsia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140446.03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Электромонтер по ремонту и обслуживанию электрооборудования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8"/>
              <w:widowControl/>
              <w:spacing w:line="240" w:lineRule="exact"/>
              <w:ind w:firstLine="336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Электромонтер по ремонту и обслу</w:t>
            </w:r>
            <w:r w:rsidRPr="009F72BA">
              <w:rPr>
                <w:rStyle w:val="FontStyle33"/>
                <w:rFonts w:eastAsiaTheme="minorEastAsia"/>
              </w:rPr>
              <w:t>живанию электрооборудования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6" w:lineRule="exact"/>
              <w:ind w:right="82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5"/>
                <w:rFonts w:eastAsiaTheme="minorEastAsia"/>
              </w:rPr>
              <w:t xml:space="preserve">2 </w:t>
            </w:r>
            <w:r w:rsidRPr="009F72BA">
              <w:rPr>
                <w:rStyle w:val="FontStyle33"/>
                <w:rFonts w:eastAsiaTheme="minorEastAsia"/>
              </w:rPr>
              <w:t>года 5 мес. 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210401.02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Монтажник радиоэлектронной аппаратуры и приборов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8"/>
              <w:widowControl/>
              <w:spacing w:line="235" w:lineRule="exact"/>
              <w:ind w:firstLine="350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Монтажник радиоэлектронной аппаратуры и приборов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5" w:lineRule="exact"/>
              <w:ind w:right="74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 года 5 мес. 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0"/>
              <w:widowControl/>
              <w:rPr>
                <w:rStyle w:val="FontStyle32"/>
                <w:rFonts w:eastAsiaTheme="minorEastAsia"/>
              </w:rPr>
            </w:pPr>
            <w:r w:rsidRPr="009F72BA">
              <w:rPr>
                <w:rStyle w:val="FontStyle32"/>
                <w:rFonts w:eastAsiaTheme="minorEastAsia"/>
              </w:rPr>
              <w:t>11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190629.08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3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 xml:space="preserve">Слесарь </w:t>
            </w:r>
            <w:r w:rsidRPr="009F72BA">
              <w:rPr>
                <w:rStyle w:val="FontStyle33"/>
                <w:rFonts w:eastAsiaTheme="minorEastAsia"/>
              </w:rPr>
              <w:t>по ремонту строительных машин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8"/>
              <w:widowControl/>
              <w:spacing w:line="238" w:lineRule="exact"/>
              <w:ind w:firstLine="355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3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Слесарь по ремонту</w:t>
            </w:r>
          </w:p>
          <w:p w:rsidR="00000000" w:rsidRPr="009F72BA" w:rsidRDefault="009F72BA">
            <w:pPr>
              <w:pStyle w:val="Style15"/>
              <w:widowControl/>
              <w:spacing w:line="233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автомобилей -электрогазосварщик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3" w:lineRule="exact"/>
              <w:ind w:right="65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 года 5 мес. 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0"/>
              <w:widowControl/>
              <w:rPr>
                <w:rStyle w:val="FontStyle32"/>
                <w:rFonts w:eastAsiaTheme="minorEastAsia"/>
              </w:rPr>
            </w:pPr>
            <w:r w:rsidRPr="009F72BA">
              <w:rPr>
                <w:rStyle w:val="FontStyle32"/>
                <w:rFonts w:eastAsiaTheme="minorEastAsia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262023.01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3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Мастер столярного и мебельного производства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8"/>
              <w:widowControl/>
              <w:spacing w:line="238" w:lineRule="exact"/>
              <w:ind w:firstLine="360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3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Столяр Отделочник изделий</w:t>
            </w:r>
          </w:p>
          <w:p w:rsidR="00000000" w:rsidRPr="009F72BA" w:rsidRDefault="009F72BA">
            <w:pPr>
              <w:pStyle w:val="Style15"/>
              <w:widowControl/>
              <w:spacing w:line="233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из</w:t>
            </w:r>
            <w:r w:rsidRPr="009F72BA">
              <w:rPr>
                <w:rStyle w:val="FontStyle33"/>
                <w:rFonts w:eastAsiaTheme="minorEastAsia"/>
              </w:rPr>
              <w:t xml:space="preserve"> древесины Сборщик изделий из древесины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35" w:lineRule="exact"/>
              <w:ind w:right="17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 года 5 мес' 1 год 10 мес.**</w:t>
            </w:r>
          </w:p>
          <w:p w:rsidR="00000000" w:rsidRPr="009F72BA" w:rsidRDefault="009F72BA">
            <w:pPr>
              <w:pStyle w:val="Style17"/>
              <w:widowControl/>
              <w:rPr>
                <w:rStyle w:val="FontStyle34"/>
                <w:rFonts w:eastAsiaTheme="minorEastAsia"/>
              </w:rPr>
            </w:pPr>
            <w:r w:rsidRPr="009F72BA">
              <w:rPr>
                <w:rStyle w:val="FontStyle34"/>
                <w:rFonts w:eastAsiaTheme="minorEastAsia"/>
              </w:rPr>
              <w:t>!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0"/>
              <w:widowControl/>
              <w:rPr>
                <w:rStyle w:val="FontStyle32"/>
                <w:rFonts w:eastAsiaTheme="minorEastAsia"/>
              </w:rPr>
            </w:pPr>
            <w:r w:rsidRPr="009F72BA">
              <w:rPr>
                <w:rStyle w:val="FontStyle32"/>
                <w:rFonts w:eastAsiaTheme="minorEastAsia"/>
              </w:rPr>
              <w:t>13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262019.01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Художник по костюму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8"/>
              <w:widowControl/>
              <w:spacing w:line="235" w:lineRule="exact"/>
              <w:ind w:firstLine="367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Художник по костюму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 года 5 мес.* 1 год 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14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262019.02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413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Закройщик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8"/>
              <w:widowControl/>
              <w:ind w:firstLine="370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ind w:left="401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З</w:t>
            </w:r>
            <w:r w:rsidRPr="009F72BA">
              <w:rPr>
                <w:rStyle w:val="FontStyle33"/>
                <w:rFonts w:eastAsiaTheme="minorEastAsia"/>
              </w:rPr>
              <w:t>акройщик Портной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 года 5 мес." 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0"/>
              <w:widowControl/>
              <w:rPr>
                <w:rStyle w:val="FontStyle32"/>
                <w:rFonts w:eastAsiaTheme="minorEastAsia"/>
              </w:rPr>
            </w:pPr>
            <w:r w:rsidRPr="009F72BA">
              <w:rPr>
                <w:rStyle w:val="FontStyle32"/>
                <w:rFonts w:eastAsiaTheme="minorEastAsia"/>
              </w:rPr>
              <w:t>15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151902.03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5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Станочник (металлообработка)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3"/>
              <w:widowControl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8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Станочник широкого профиля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5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 года 5 мес." 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20"/>
              <w:widowControl/>
              <w:rPr>
                <w:rStyle w:val="FontStyle32"/>
                <w:rFonts w:eastAsiaTheme="minorEastAsia"/>
              </w:rPr>
            </w:pPr>
            <w:r w:rsidRPr="009F72BA">
              <w:rPr>
                <w:rStyle w:val="FontStyle32"/>
                <w:rFonts w:eastAsiaTheme="minorEastAsia"/>
              </w:rPr>
              <w:t>16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261701.04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28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Печатник плоской печати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23"/>
              <w:widowControl/>
              <w:spacing w:line="230" w:lineRule="exact"/>
              <w:ind w:firstLine="379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30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Печатни</w:t>
            </w:r>
            <w:r w:rsidRPr="009F72BA">
              <w:rPr>
                <w:rStyle w:val="FontStyle33"/>
                <w:rFonts w:eastAsiaTheme="minorEastAsia"/>
              </w:rPr>
              <w:t>к плоской печати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33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 года 5 мес." 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17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270839.02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Слесарь по изготовлению деталей и узлов технических систем в строительстве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3"/>
              <w:widowControl/>
              <w:spacing w:line="228" w:lineRule="exact"/>
              <w:ind w:firstLine="386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Слесарь по изготовлению деталей и узлов систем вентиляции, кондиционирования</w:t>
            </w:r>
          </w:p>
          <w:p w:rsidR="00000000" w:rsidRPr="009F72BA" w:rsidRDefault="009F72BA">
            <w:pPr>
              <w:pStyle w:val="Style15"/>
              <w:widowControl/>
              <w:spacing w:line="228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воздуха пне</w:t>
            </w:r>
            <w:r w:rsidRPr="009F72BA">
              <w:rPr>
                <w:rStyle w:val="FontStyle33"/>
                <w:rFonts w:eastAsiaTheme="minorEastAsia"/>
              </w:rPr>
              <w:t>вмотранспорта и аспирации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30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 года 5 мес* 10 мес**</w:t>
            </w:r>
          </w:p>
          <w:p w:rsidR="00000000" w:rsidRPr="009F72BA" w:rsidRDefault="009F72BA">
            <w:pPr>
              <w:pStyle w:val="Style19"/>
              <w:widowControl/>
              <w:rPr>
                <w:rStyle w:val="FontStyle35"/>
                <w:rFonts w:eastAsiaTheme="minorEastAsia"/>
                <w:lang w:val="en-US" w:eastAsia="en-US"/>
              </w:rPr>
            </w:pPr>
            <w:r w:rsidRPr="009F72BA">
              <w:rPr>
                <w:rStyle w:val="FontStyle35"/>
                <w:rFonts w:eastAsiaTheme="minorEastAsia"/>
                <w:lang w:val="en-US" w:eastAsia="en-US"/>
              </w:rPr>
              <w:t>i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0"/>
              <w:widowControl/>
              <w:rPr>
                <w:rStyle w:val="FontStyle32"/>
                <w:rFonts w:eastAsiaTheme="minorEastAsia"/>
              </w:rPr>
            </w:pPr>
            <w:r w:rsidRPr="009F72BA">
              <w:rPr>
                <w:rStyle w:val="FontStyle32"/>
                <w:rFonts w:eastAsiaTheme="minorEastAsia"/>
              </w:rPr>
              <w:t>18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151902.04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То кар ь-у н и версал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3"/>
              <w:widowControl/>
              <w:spacing w:line="233" w:lineRule="exact"/>
              <w:ind w:firstLine="398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0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Токарь Токарь-карусельщик</w:t>
            </w:r>
          </w:p>
          <w:p w:rsidR="00000000" w:rsidRPr="009F72BA" w:rsidRDefault="009F72BA">
            <w:pPr>
              <w:pStyle w:val="Style15"/>
              <w:widowControl/>
              <w:spacing w:line="230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Токарь-расточник Токарь-револьверщик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0"/>
              <w:widowControl/>
              <w:rPr>
                <w:rStyle w:val="FontStyle32"/>
                <w:rFonts w:eastAsiaTheme="minorEastAsia"/>
              </w:rPr>
            </w:pPr>
            <w:r w:rsidRPr="009F72BA">
              <w:rPr>
                <w:rStyle w:val="FontStyle32"/>
                <w:rFonts w:eastAsiaTheme="minorEastAsia"/>
              </w:rPr>
              <w:t>19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151903.02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578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Слесарь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3"/>
              <w:widowControl/>
              <w:spacing w:line="223" w:lineRule="exact"/>
              <w:ind w:firstLine="406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6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Слесарь-сборщик</w:t>
            </w:r>
          </w:p>
          <w:p w:rsidR="00000000" w:rsidRPr="009F72BA" w:rsidRDefault="009F72BA">
            <w:pPr>
              <w:pStyle w:val="Style15"/>
              <w:widowControl/>
              <w:spacing w:line="226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Слесарь-инструментальщик Слесарь-ремонтник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6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 года 5 мес* 10 мес.**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150709.02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Сварщик (электросварочные и газосварочные работы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23"/>
              <w:widowControl/>
              <w:spacing w:line="230" w:lineRule="exact"/>
              <w:ind w:firstLine="408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начальное ^профессиональное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Электрогазосварщик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основная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3" w:lineRule="exact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 года 5 мес* 10 мес. **</w:t>
            </w:r>
          </w:p>
        </w:tc>
      </w:tr>
    </w:tbl>
    <w:p w:rsidR="00000000" w:rsidRDefault="009F72BA">
      <w:pPr>
        <w:widowControl/>
        <w:spacing w:after="259" w:line="1" w:lineRule="exact"/>
        <w:rPr>
          <w:sz w:val="2"/>
          <w:szCs w:val="2"/>
        </w:rPr>
      </w:pPr>
      <w:r>
        <w:rPr>
          <w:noProof/>
        </w:rPr>
        <w:lastRenderedPageBreak/>
        <w:pict>
          <v:group id="_x0000_s1026" style="position:absolute;margin-left:1.9pt;margin-top:0;width:498.75pt;height:150.25pt;z-index:1;mso-wrap-distance-left:1.9pt;mso-wrap-distance-right:1.9pt;mso-wrap-distance-bottom:12.95pt;mso-position-horizontal-relative:margin;mso-position-vertical-relative:text" coordorigin="2126,1368" coordsize="9975,30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26;top:1368;width:9975;height:2568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28"/>
                      <w:gridCol w:w="883"/>
                      <w:gridCol w:w="1987"/>
                      <w:gridCol w:w="1608"/>
                      <w:gridCol w:w="533"/>
                      <w:gridCol w:w="1963"/>
                      <w:gridCol w:w="1296"/>
                      <w:gridCol w:w="1176"/>
                    </w:tblGrid>
                    <w:tr w:rsidR="00000000" w:rsidRPr="009F72B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1</w:t>
                          </w:r>
                        </w:p>
                      </w:tc>
                      <w:tc>
                        <w:tcPr>
                          <w:tcW w:w="8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2</w:t>
                          </w: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3</w:t>
                          </w: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4</w:t>
                          </w:r>
                        </w:p>
                      </w:tc>
                      <w:tc>
                        <w:tcPr>
                          <w:tcW w:w="53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5</w:t>
                          </w:r>
                        </w:p>
                      </w:tc>
                      <w:tc>
                        <w:tcPr>
                          <w:tcW w:w="19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6</w:t>
                          </w:r>
                        </w:p>
                      </w:tc>
                      <w:tc>
                        <w:tcPr>
                          <w:tcW w:w="129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7</w:t>
                          </w:r>
                        </w:p>
                      </w:tc>
                      <w:tc>
                        <w:tcPr>
                          <w:tcW w:w="11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8</w:t>
                          </w:r>
                        </w:p>
                      </w:tc>
                    </w:tr>
                    <w:tr w:rsidR="00000000" w:rsidRPr="009F72B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21</w:t>
                          </w:r>
                        </w:p>
                      </w:tc>
                      <w:tc>
                        <w:tcPr>
                          <w:tcW w:w="8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270802.10</w:t>
                          </w: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30" w:lineRule="exac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Мастер отделочных строительных работ</w:t>
                          </w: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38" w:lineRule="exac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начальное профессиональное</w:t>
                          </w:r>
                        </w:p>
                      </w:tc>
                      <w:tc>
                        <w:tcPr>
                          <w:tcW w:w="53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3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19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28" w:lineRule="exac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Маляр (строительный) Штукатур</w:t>
                          </w:r>
                        </w:p>
                      </w:tc>
                      <w:tc>
                        <w:tcPr>
                          <w:tcW w:w="129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основная</w:t>
                          </w:r>
                        </w:p>
                      </w:tc>
                      <w:tc>
                        <w:tcPr>
                          <w:tcW w:w="11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30" w:lineRule="exac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2 года 5 мес* 10 мес.**</w:t>
                          </w:r>
                        </w:p>
                      </w:tc>
                    </w:tr>
                    <w:tr w:rsidR="00000000" w:rsidRPr="009F72B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22</w:t>
                          </w:r>
                        </w:p>
                      </w:tc>
                      <w:tc>
                        <w:tcPr>
                          <w:tcW w:w="8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034700.01</w:t>
                          </w: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Секретарь</w:t>
                          </w: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28" w:lineRule="exac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начальное профессиональное</w:t>
                          </w:r>
                        </w:p>
                      </w:tc>
                      <w:tc>
                        <w:tcPr>
                          <w:tcW w:w="53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3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19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Секретарь</w:t>
                          </w:r>
                        </w:p>
                      </w:tc>
                      <w:tc>
                        <w:tcPr>
                          <w:tcW w:w="129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основная</w:t>
                          </w:r>
                        </w:p>
                      </w:tc>
                      <w:tc>
                        <w:tcPr>
                          <w:tcW w:w="11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28" w:lineRule="exac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2 года 5 мес.' 10 мес.**</w:t>
                          </w:r>
                        </w:p>
                      </w:tc>
                    </w:tr>
                    <w:tr w:rsidR="00000000" w:rsidRPr="009F72B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23</w:t>
                          </w:r>
                        </w:p>
                      </w:tc>
                      <w:tc>
                        <w:tcPr>
                          <w:tcW w:w="8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3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19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26" w:lineRule="exac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Повышение квал</w:t>
                          </w: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ификации по заявленным профессиям профессионального образования</w:t>
                          </w: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21" w:lineRule="exac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дополнительное профессиональное</w:t>
                          </w:r>
                        </w:p>
                      </w:tc>
                      <w:tc>
                        <w:tcPr>
                          <w:tcW w:w="53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3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19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9F72BA" w:rsidRDefault="009F72BA">
                          <w:pPr>
                            <w:pStyle w:val="Style13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129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21" w:lineRule="exac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дополнитель ная</w:t>
                          </w:r>
                        </w:p>
                      </w:tc>
                      <w:tc>
                        <w:tcPr>
                          <w:tcW w:w="11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Pr="009F72BA" w:rsidRDefault="009F72BA">
                          <w:pPr>
                            <w:pStyle w:val="Style15"/>
                            <w:widowControl/>
                            <w:spacing w:line="221" w:lineRule="exact"/>
                            <w:rPr>
                              <w:rStyle w:val="FontStyle33"/>
                              <w:rFonts w:eastAsiaTheme="minorEastAsia"/>
                            </w:rPr>
                          </w:pPr>
                          <w:r w:rsidRPr="009F72BA">
                            <w:rPr>
                              <w:rStyle w:val="FontStyle33"/>
                              <w:rFonts w:eastAsiaTheme="minorEastAsia"/>
                            </w:rPr>
                            <w:t>от 72 до 290 часов</w:t>
                          </w:r>
                        </w:p>
                        <w:p w:rsidR="00000000" w:rsidRPr="009F72BA" w:rsidRDefault="009F72BA">
                          <w:pPr>
                            <w:pStyle w:val="Style9"/>
                            <w:widowControl/>
                            <w:rPr>
                              <w:rStyle w:val="FontStyle36"/>
                              <w:rFonts w:eastAsiaTheme="minorEastAsia"/>
                              <w:lang w:val="en-US" w:eastAsia="en-US"/>
                            </w:rPr>
                          </w:pPr>
                          <w:r w:rsidRPr="009F72BA">
                            <w:rPr>
                              <w:rStyle w:val="FontStyle36"/>
                              <w:rFonts w:eastAsiaTheme="minorEastAsia"/>
                              <w:lang w:val="en-US" w:eastAsia="en-US"/>
                            </w:rPr>
                            <w:t>i</w:t>
                          </w:r>
                        </w:p>
                      </w:tc>
                    </w:tr>
                  </w:tbl>
                </w:txbxContent>
              </v:textbox>
            </v:shape>
            <v:shape id="_x0000_s1028" type="#_x0000_t202" style="position:absolute;left:2496;top:3919;width:8066;height:454;mso-wrap-edited:f" o:allowincell="f" filled="f" strokecolor="white" strokeweight="0">
              <v:textbox inset="0,0,0,0">
                <w:txbxContent>
                  <w:p w:rsidR="00000000" w:rsidRDefault="009F72BA">
                    <w:pPr>
                      <w:pStyle w:val="Style16"/>
                      <w:widowControl/>
                      <w:rPr>
                        <w:rStyle w:val="FontStyle33"/>
                      </w:rPr>
                    </w:pPr>
                    <w:r>
                      <w:rPr>
                        <w:rStyle w:val="FontStyle33"/>
                      </w:rPr>
                      <w:t xml:space="preserve">*на базе основного общего образования с получением среднего (полного) общего образования **на базе среднего (полного) </w:t>
                    </w:r>
                    <w:r>
                      <w:rPr>
                        <w:rStyle w:val="FontStyle33"/>
                      </w:rPr>
                      <w:t>общего образования</w:t>
                    </w:r>
                  </w:p>
                </w:txbxContent>
              </v:textbox>
            </v:shape>
            <w10:wrap type="topAndBottom" anchorx="margin"/>
          </v:group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224"/>
        <w:gridCol w:w="2702"/>
        <w:gridCol w:w="1229"/>
        <w:gridCol w:w="1675"/>
        <w:gridCol w:w="2645"/>
      </w:tblGrid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п/п</w:t>
            </w:r>
          </w:p>
        </w:tc>
        <w:tc>
          <w:tcPr>
            <w:tcW w:w="9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2808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Программы профессиональной подготовки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код</w:t>
            </w:r>
          </w:p>
        </w:tc>
        <w:tc>
          <w:tcPr>
            <w:tcW w:w="2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наименование профессии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6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диапазон тарифных разрядов (классов, групп)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ind w:left="430"/>
              <w:jc w:val="lef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для лиц, ранее не имевших профессии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  <w:p w:rsidR="00000000" w:rsidRPr="009F72BA" w:rsidRDefault="009F72BA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6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минимальный срок обучения в месяцах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присваиваемый квалификационный разряд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6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16185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6" w:lineRule="exact"/>
              <w:ind w:left="396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Оператор швейного оборудования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19601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Швея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12156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Закройщик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4-7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16909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Портной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18880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Столяр строительный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16671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Плотник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18874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Столяр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18161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8" w:lineRule="exact"/>
              <w:ind w:left="360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Сборщик издел</w:t>
            </w:r>
            <w:r w:rsidRPr="009F72BA">
              <w:rPr>
                <w:rStyle w:val="FontStyle33"/>
                <w:rFonts w:eastAsiaTheme="minorEastAsia"/>
              </w:rPr>
              <w:t>ий из древесины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18783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26" w:lineRule="exact"/>
              <w:ind w:left="204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Станочник деревообрабатывающих станков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  <w:spacing w:val="20"/>
              </w:rPr>
            </w:pPr>
            <w:r w:rsidRPr="009F72BA">
              <w:rPr>
                <w:rStyle w:val="FontStyle33"/>
                <w:rFonts w:eastAsiaTheme="minorEastAsia"/>
                <w:spacing w:val="20"/>
              </w:rPr>
              <w:t>18511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F72BA" w:rsidRDefault="009F72BA">
            <w:pPr>
              <w:pStyle w:val="Style15"/>
              <w:widowControl/>
              <w:spacing w:line="233" w:lineRule="exact"/>
              <w:ind w:left="394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Слесарь по ремонту автомобилей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  <w:spacing w:val="20"/>
              </w:rPr>
            </w:pPr>
            <w:r w:rsidRPr="009F72BA">
              <w:rPr>
                <w:rStyle w:val="FontStyle33"/>
                <w:rFonts w:eastAsiaTheme="minorEastAsia"/>
                <w:spacing w:val="20"/>
              </w:rPr>
              <w:t>11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13450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Маляр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  <w:spacing w:val="20"/>
              </w:rPr>
            </w:pPr>
            <w:r w:rsidRPr="009F72BA">
              <w:rPr>
                <w:rStyle w:val="FontStyle33"/>
                <w:rFonts w:eastAsiaTheme="minorEastAsia"/>
                <w:spacing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19756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Электрогазосварщик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  <w:spacing w:val="20"/>
              </w:rPr>
            </w:pPr>
            <w:r w:rsidRPr="009F72BA">
              <w:rPr>
                <w:rStyle w:val="FontStyle33"/>
                <w:rFonts w:eastAsiaTheme="minorEastAsia"/>
                <w:spacing w:val="20"/>
              </w:rPr>
              <w:t>13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19727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Штукатур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2-3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15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9F72BA">
              <w:rPr>
                <w:rStyle w:val="FontStyle33"/>
                <w:rFonts w:eastAsiaTheme="minorEastAsia"/>
              </w:rPr>
              <w:t>3-4</w:t>
            </w:r>
          </w:p>
        </w:tc>
      </w:tr>
    </w:tbl>
    <w:p w:rsidR="00000000" w:rsidRDefault="009F72BA">
      <w:pPr>
        <w:widowControl/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83"/>
        <w:gridCol w:w="4930"/>
      </w:tblGrid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24"/>
              <w:widowControl/>
              <w:rPr>
                <w:rStyle w:val="FontStyle27"/>
                <w:rFonts w:eastAsiaTheme="minorEastAsia"/>
              </w:rPr>
            </w:pPr>
            <w:r w:rsidRPr="009F72BA">
              <w:rPr>
                <w:rStyle w:val="FontStyle27"/>
                <w:rFonts w:eastAsiaTheme="minorEastAsia"/>
              </w:rPr>
              <w:t>Распорядительный документ</w:t>
            </w:r>
            <w:r w:rsidRPr="009F72BA">
              <w:rPr>
                <w:rStyle w:val="FontStyle27"/>
                <w:rFonts w:eastAsiaTheme="minorEastAsia"/>
              </w:rPr>
              <w:t xml:space="preserve"> лицензирующего органа о выдаче лицензии: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24"/>
              <w:widowControl/>
              <w:spacing w:line="274" w:lineRule="exact"/>
              <w:ind w:firstLine="2"/>
              <w:rPr>
                <w:rStyle w:val="FontStyle27"/>
                <w:rFonts w:eastAsiaTheme="minorEastAsia"/>
              </w:rPr>
            </w:pPr>
            <w:r w:rsidRPr="009F72BA">
              <w:rPr>
                <w:rStyle w:val="FontStyle27"/>
                <w:rFonts w:eastAsiaTheme="minorEastAsia"/>
              </w:rPr>
              <w:t>Распорядительный документ лицензирующего органа о переоформлении лицензии:</w:t>
            </w:r>
          </w:p>
        </w:tc>
      </w:tr>
      <w:tr w:rsidR="00000000" w:rsidRPr="009F72BA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72BA" w:rsidRDefault="009F72BA">
            <w:pPr>
              <w:pStyle w:val="Style13"/>
              <w:widowControl/>
              <w:rPr>
                <w:rFonts w:eastAsiaTheme="minorEastAsia"/>
              </w:rPr>
            </w:pP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9F72BA" w:rsidRDefault="009F72BA">
            <w:pPr>
              <w:pStyle w:val="Style24"/>
              <w:widowControl/>
              <w:rPr>
                <w:rStyle w:val="FontStyle27"/>
                <w:rFonts w:eastAsiaTheme="minorEastAsia"/>
              </w:rPr>
            </w:pPr>
            <w:r w:rsidRPr="009F72BA">
              <w:rPr>
                <w:rStyle w:val="FontStyle27"/>
                <w:rFonts w:eastAsiaTheme="minorEastAsia"/>
              </w:rPr>
              <w:t>Приказ  инспекции  Тульской  области по надзору и контролю в сфере образования от 10 февраля 2012 г. № 144</w:t>
            </w:r>
          </w:p>
        </w:tc>
      </w:tr>
    </w:tbl>
    <w:p w:rsidR="00000000" w:rsidRDefault="009F72BA">
      <w:pPr>
        <w:widowControl/>
        <w:rPr>
          <w:rStyle w:val="FontStyle27"/>
        </w:rPr>
        <w:sectPr w:rsidR="00000000">
          <w:headerReference w:type="default" r:id="rId6"/>
          <w:headerReference w:type="first" r:id="rId7"/>
          <w:type w:val="continuous"/>
          <w:pgSz w:w="11905" w:h="16837"/>
          <w:pgMar w:top="1204" w:right="941" w:bottom="1440" w:left="941" w:header="720" w:footer="720" w:gutter="0"/>
          <w:cols w:space="60"/>
          <w:noEndnote/>
          <w:titlePg/>
        </w:sectPr>
      </w:pPr>
    </w:p>
    <w:p w:rsidR="00000000" w:rsidRDefault="009F72BA">
      <w:pPr>
        <w:pStyle w:val="Style22"/>
        <w:widowControl/>
        <w:rPr>
          <w:rStyle w:val="FontStyle37"/>
        </w:rPr>
      </w:pPr>
      <w:r>
        <w:rPr>
          <w:noProof/>
        </w:rPr>
        <w:lastRenderedPageBreak/>
        <w:pict>
          <v:shape id="_x0000_s1029" type="#_x0000_t202" style="position:absolute;left:0;text-align:left;margin-left:199.8pt;margin-top:13.3pt;width:144.95pt;height:103.2pt;z-index:2;mso-wrap-edited:f;mso-wrap-distance-left:1.9pt;mso-wrap-distance-top:8.4pt;mso-wrap-distance-right:1.9pt;mso-position-horizontal-relative:margin" filled="f" stroked="f">
            <v:textbox inset="0,0,0,0">
              <w:txbxContent>
                <w:p w:rsidR="00000000" w:rsidRDefault="00D13B1F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4.75pt;height:103.5pt">
                        <v:imagedata r:id="rId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37"/>
        </w:rPr>
        <w:t>Начальник инспекции Тульской области по надзору и контролю в сфере образования</w:t>
      </w:r>
    </w:p>
    <w:p w:rsidR="00000000" w:rsidRDefault="009F72BA">
      <w:pPr>
        <w:pStyle w:val="Style21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37"/>
        </w:rPr>
        <w:br w:type="column"/>
      </w:r>
    </w:p>
    <w:p w:rsidR="00000000" w:rsidRDefault="009F72BA">
      <w:pPr>
        <w:pStyle w:val="Style21"/>
        <w:widowControl/>
        <w:spacing w:line="240" w:lineRule="exact"/>
        <w:jc w:val="both"/>
        <w:rPr>
          <w:sz w:val="20"/>
          <w:szCs w:val="20"/>
        </w:rPr>
      </w:pPr>
    </w:p>
    <w:p w:rsidR="00000000" w:rsidRDefault="009F72BA">
      <w:pPr>
        <w:pStyle w:val="Style21"/>
        <w:widowControl/>
        <w:spacing w:line="240" w:lineRule="exact"/>
        <w:jc w:val="both"/>
        <w:rPr>
          <w:sz w:val="20"/>
          <w:szCs w:val="20"/>
        </w:rPr>
      </w:pPr>
    </w:p>
    <w:p w:rsidR="00B52620" w:rsidRDefault="009F72BA">
      <w:pPr>
        <w:pStyle w:val="Style21"/>
        <w:widowControl/>
        <w:spacing w:before="154"/>
        <w:jc w:val="both"/>
        <w:rPr>
          <w:rStyle w:val="FontStyle37"/>
        </w:rPr>
      </w:pPr>
      <w:r>
        <w:rPr>
          <w:rStyle w:val="FontStyle37"/>
        </w:rPr>
        <w:t>Н</w:t>
      </w:r>
      <w:r>
        <w:rPr>
          <w:rStyle w:val="FontStyle27"/>
        </w:rPr>
        <w:t xml:space="preserve">.Е. </w:t>
      </w:r>
      <w:r>
        <w:rPr>
          <w:rStyle w:val="FontStyle37"/>
        </w:rPr>
        <w:t>Орлихина</w:t>
      </w:r>
    </w:p>
    <w:sectPr w:rsidR="00B52620">
      <w:type w:val="continuous"/>
      <w:pgSz w:w="11905" w:h="16837"/>
      <w:pgMar w:top="1299" w:right="1028" w:bottom="1440" w:left="1410" w:header="720" w:footer="720" w:gutter="0"/>
      <w:cols w:num="2" w:space="720" w:equalWidth="0">
        <w:col w:w="3175" w:space="4680"/>
        <w:col w:w="161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BA" w:rsidRDefault="009F72BA">
      <w:r>
        <w:separator/>
      </w:r>
    </w:p>
  </w:endnote>
  <w:endnote w:type="continuationSeparator" w:id="0">
    <w:p w:rsidR="009F72BA" w:rsidRDefault="009F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BA" w:rsidRDefault="009F72BA">
      <w:r>
        <w:separator/>
      </w:r>
    </w:p>
  </w:footnote>
  <w:footnote w:type="continuationSeparator" w:id="0">
    <w:p w:rsidR="009F72BA" w:rsidRDefault="009F7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72BA">
    <w:pPr>
      <w:pStyle w:val="Style11"/>
      <w:widowControl/>
      <w:spacing w:line="240" w:lineRule="auto"/>
      <w:ind w:left="4905" w:right="-5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 w:rsidR="00B52620">
      <w:rPr>
        <w:rStyle w:val="FontStyle27"/>
        <w:noProof/>
      </w:rPr>
      <w:t>3</w:t>
    </w:r>
    <w:r>
      <w:rPr>
        <w:rStyle w:val="FontStyle2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72BA">
    <w:pPr>
      <w:pStyle w:val="Style1"/>
      <w:widowControl/>
      <w:ind w:right="134"/>
      <w:jc w:val="right"/>
      <w:rPr>
        <w:rStyle w:val="FontStyle35"/>
        <w:lang w:val="en-US" w:eastAsia="en-US"/>
      </w:rPr>
    </w:pPr>
    <w:r>
      <w:rPr>
        <w:rStyle w:val="FontStyle35"/>
        <w:lang w:val="en-US" w:eastAsia="en-US"/>
      </w:rPr>
      <w:t>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B1F"/>
    <w:rsid w:val="009F72BA"/>
    <w:rsid w:val="00B52620"/>
    <w:rsid w:val="00D1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80" w:lineRule="exact"/>
      <w:jc w:val="center"/>
    </w:pPr>
  </w:style>
  <w:style w:type="paragraph" w:customStyle="1" w:styleId="Style3">
    <w:name w:val="Style3"/>
    <w:basedOn w:val="a"/>
    <w:uiPriority w:val="99"/>
    <w:pPr>
      <w:spacing w:line="276" w:lineRule="exact"/>
      <w:ind w:firstLine="698"/>
    </w:pPr>
  </w:style>
  <w:style w:type="paragraph" w:customStyle="1" w:styleId="Style4">
    <w:name w:val="Style4"/>
    <w:basedOn w:val="a"/>
    <w:uiPriority w:val="99"/>
    <w:pPr>
      <w:spacing w:line="317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1" w:lineRule="exact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29" w:lineRule="exact"/>
      <w:jc w:val="center"/>
    </w:pPr>
  </w:style>
  <w:style w:type="paragraph" w:customStyle="1" w:styleId="Style16">
    <w:name w:val="Style16"/>
    <w:basedOn w:val="a"/>
    <w:uiPriority w:val="99"/>
    <w:pPr>
      <w:spacing w:line="226" w:lineRule="exact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33" w:lineRule="exact"/>
      <w:ind w:firstLine="310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pPr>
      <w:spacing w:line="240" w:lineRule="exact"/>
      <w:ind w:firstLine="374"/>
    </w:pPr>
  </w:style>
  <w:style w:type="paragraph" w:customStyle="1" w:styleId="Style24">
    <w:name w:val="Style24"/>
    <w:basedOn w:val="a"/>
    <w:uiPriority w:val="99"/>
    <w:pPr>
      <w:spacing w:line="269" w:lineRule="exact"/>
    </w:p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Century Gothic" w:hAnsi="Century Gothic" w:cs="Century Gothic"/>
      <w:i/>
      <w:iCs/>
      <w:sz w:val="14"/>
      <w:szCs w:val="14"/>
    </w:rPr>
  </w:style>
  <w:style w:type="character" w:customStyle="1" w:styleId="FontStyle30">
    <w:name w:val="Font Style30"/>
    <w:basedOn w:val="a0"/>
    <w:uiPriority w:val="99"/>
    <w:rPr>
      <w:rFonts w:ascii="Arial Narrow" w:hAnsi="Arial Narrow" w:cs="Arial Narrow"/>
      <w:sz w:val="12"/>
      <w:szCs w:val="12"/>
    </w:rPr>
  </w:style>
  <w:style w:type="character" w:customStyle="1" w:styleId="FontStyle31">
    <w:name w:val="Font Style31"/>
    <w:basedOn w:val="a0"/>
    <w:uiPriority w:val="99"/>
    <w:rPr>
      <w:rFonts w:ascii="Candara" w:hAnsi="Candara" w:cs="Candara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Pr>
      <w:rFonts w:ascii="Franklin Gothic Medium" w:hAnsi="Franklin Gothic Medium" w:cs="Franklin Gothic Medium"/>
      <w:sz w:val="16"/>
      <w:szCs w:val="1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6">
    <w:name w:val="Font Style36"/>
    <w:basedOn w:val="a0"/>
    <w:uiPriority w:val="99"/>
    <w:rPr>
      <w:rFonts w:ascii="Candara" w:hAnsi="Candara" w:cs="Candara"/>
      <w:i/>
      <w:iCs/>
      <w:sz w:val="14"/>
      <w:szCs w:val="1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</dc:creator>
  <cp:keywords/>
  <dc:description/>
  <cp:lastModifiedBy>тпт</cp:lastModifiedBy>
  <cp:revision>1</cp:revision>
  <dcterms:created xsi:type="dcterms:W3CDTF">2014-05-09T06:52:00Z</dcterms:created>
  <dcterms:modified xsi:type="dcterms:W3CDTF">2014-05-09T06:53:00Z</dcterms:modified>
</cp:coreProperties>
</file>