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12" w:rsidRPr="00C33351" w:rsidRDefault="00935D12" w:rsidP="00935D12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-8255</wp:posOffset>
            </wp:positionV>
            <wp:extent cx="904240" cy="822960"/>
            <wp:effectExtent l="19050" t="0" r="0" b="0"/>
            <wp:wrapSquare wrapText="right"/>
            <wp:docPr id="2" name="Рисунок 1" descr="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351">
        <w:rPr>
          <w:rFonts w:ascii="Times New Roman" w:hAnsi="Times New Roman" w:cs="Times New Roman"/>
          <w:b/>
          <w:bCs/>
          <w:kern w:val="36"/>
          <w:sz w:val="24"/>
          <w:szCs w:val="24"/>
        </w:rPr>
        <w:t>Министерство образования Тульской области</w:t>
      </w:r>
    </w:p>
    <w:p w:rsidR="00935D12" w:rsidRPr="00C33351" w:rsidRDefault="00935D12" w:rsidP="00935D12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33351">
        <w:rPr>
          <w:rFonts w:ascii="Times New Roman" w:hAnsi="Times New Roman" w:cs="Times New Roman"/>
          <w:b/>
          <w:bCs/>
          <w:kern w:val="36"/>
          <w:sz w:val="24"/>
          <w:szCs w:val="24"/>
        </w:rPr>
        <w:t>Государственное образовательное учреждение среднего профессионального образования Тульской области</w:t>
      </w:r>
    </w:p>
    <w:p w:rsidR="00935D12" w:rsidRPr="00C33351" w:rsidRDefault="00935D12" w:rsidP="00935D1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335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«Тульский промышленный техникум»</w:t>
      </w:r>
    </w:p>
    <w:p w:rsidR="00935D12" w:rsidRPr="00C33351" w:rsidRDefault="00935D12" w:rsidP="00935D12">
      <w:pPr>
        <w:pStyle w:val="a4"/>
        <w:spacing w:line="240" w:lineRule="auto"/>
        <w:ind w:left="1077"/>
        <w:rPr>
          <w:sz w:val="24"/>
          <w:szCs w:val="24"/>
        </w:rPr>
      </w:pPr>
    </w:p>
    <w:p w:rsidR="00935D12" w:rsidRPr="00C33351" w:rsidRDefault="00935D12" w:rsidP="00935D12">
      <w:pPr>
        <w:spacing w:after="0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51">
        <w:rPr>
          <w:rFonts w:ascii="Times New Roman" w:hAnsi="Times New Roman" w:cs="Times New Roman"/>
          <w:b/>
          <w:sz w:val="24"/>
          <w:szCs w:val="24"/>
        </w:rPr>
        <w:t>300041, г. Тула, ул. Металлистов, 2-а</w:t>
      </w:r>
    </w:p>
    <w:p w:rsidR="00935D12" w:rsidRPr="00C33351" w:rsidRDefault="00935D12" w:rsidP="00935D12">
      <w:pPr>
        <w:spacing w:after="0"/>
        <w:ind w:left="107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3351">
        <w:rPr>
          <w:rFonts w:ascii="Times New Roman" w:hAnsi="Times New Roman" w:cs="Times New Roman"/>
          <w:b/>
          <w:sz w:val="24"/>
          <w:szCs w:val="24"/>
        </w:rPr>
        <w:t xml:space="preserve">тел./факс (4872)  56-05-98,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5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33351">
        <w:rPr>
          <w:rFonts w:ascii="Times New Roman" w:hAnsi="Times New Roman" w:cs="Times New Roman"/>
          <w:b/>
          <w:sz w:val="24"/>
          <w:szCs w:val="24"/>
        </w:rPr>
        <w:t>-</w:t>
      </w:r>
      <w:r w:rsidRPr="00C3335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3335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C33351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PL</w:t>
        </w:r>
        <w:r w:rsidRPr="00C33351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-4@</w:t>
        </w:r>
        <w:r w:rsidRPr="00C33351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yandex</w:t>
        </w:r>
        <w:r w:rsidRPr="00C33351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proofErr w:type="spellStart"/>
        <w:r w:rsidRPr="00C33351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35D12" w:rsidRDefault="00935D12">
      <w:pPr>
        <w:rPr>
          <w:rFonts w:ascii="Times New Roman" w:hAnsi="Times New Roman" w:cs="Times New Roman"/>
          <w:sz w:val="28"/>
          <w:szCs w:val="28"/>
        </w:rPr>
      </w:pPr>
    </w:p>
    <w:p w:rsidR="00DF27AD" w:rsidRDefault="00DF27AD" w:rsidP="00DF2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5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55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955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55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36FBF" w:rsidRPr="00935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0E5" w:rsidRPr="00955851" w:rsidRDefault="007460E5" w:rsidP="00746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51">
        <w:rPr>
          <w:rFonts w:ascii="Times New Roman" w:hAnsi="Times New Roman" w:cs="Times New Roman"/>
          <w:b/>
          <w:sz w:val="28"/>
          <w:szCs w:val="28"/>
        </w:rPr>
        <w:t>за 2013 год и 2 месяца 2014 года</w:t>
      </w:r>
    </w:p>
    <w:p w:rsidR="007460E5" w:rsidRDefault="00935D12" w:rsidP="007460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D12">
        <w:rPr>
          <w:rFonts w:ascii="Times New Roman" w:hAnsi="Times New Roman" w:cs="Times New Roman"/>
          <w:b/>
          <w:sz w:val="28"/>
          <w:szCs w:val="28"/>
        </w:rPr>
        <w:t>и.о. директора</w:t>
      </w:r>
      <w:r w:rsidR="00F36FBF" w:rsidRPr="00935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851" w:rsidRDefault="00F36FBF" w:rsidP="007460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5D12">
        <w:rPr>
          <w:rFonts w:ascii="Times New Roman" w:hAnsi="Times New Roman" w:cs="Times New Roman"/>
          <w:b/>
          <w:sz w:val="28"/>
          <w:szCs w:val="28"/>
        </w:rPr>
        <w:t>ГОУ СПО ТО «Тульский промышленный техникум»</w:t>
      </w:r>
      <w:r w:rsidR="007460E5">
        <w:rPr>
          <w:rFonts w:ascii="Times New Roman" w:hAnsi="Times New Roman" w:cs="Times New Roman"/>
          <w:b/>
          <w:sz w:val="28"/>
          <w:szCs w:val="28"/>
        </w:rPr>
        <w:t>,</w:t>
      </w:r>
      <w:r w:rsidR="00935D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380" w:rsidRDefault="00935D12" w:rsidP="007460E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55851">
        <w:rPr>
          <w:rFonts w:ascii="Times New Roman" w:hAnsi="Times New Roman" w:cs="Times New Roman"/>
          <w:b/>
          <w:i/>
          <w:sz w:val="28"/>
          <w:szCs w:val="28"/>
        </w:rPr>
        <w:t>Климов В</w:t>
      </w:r>
      <w:r w:rsidR="00DF27AD" w:rsidRPr="00955851">
        <w:rPr>
          <w:rFonts w:ascii="Times New Roman" w:hAnsi="Times New Roman" w:cs="Times New Roman"/>
          <w:b/>
          <w:i/>
          <w:sz w:val="28"/>
          <w:szCs w:val="28"/>
        </w:rPr>
        <w:t>алери</w:t>
      </w:r>
      <w:r w:rsidR="007460E5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DF27AD" w:rsidRPr="00955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585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DF27AD" w:rsidRPr="00955851">
        <w:rPr>
          <w:rFonts w:ascii="Times New Roman" w:hAnsi="Times New Roman" w:cs="Times New Roman"/>
          <w:b/>
          <w:i/>
          <w:sz w:val="28"/>
          <w:szCs w:val="28"/>
        </w:rPr>
        <w:t>иколаевич</w:t>
      </w:r>
    </w:p>
    <w:p w:rsidR="00F36FBF" w:rsidRPr="00955851" w:rsidRDefault="00F36FBF" w:rsidP="009558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FBF" w:rsidRPr="00935D12" w:rsidRDefault="00EF41CE" w:rsidP="00935D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36FBF" w:rsidRPr="00935D12">
        <w:rPr>
          <w:rFonts w:ascii="Times New Roman" w:hAnsi="Times New Roman" w:cs="Times New Roman"/>
          <w:b/>
          <w:sz w:val="28"/>
          <w:szCs w:val="28"/>
        </w:rPr>
        <w:t xml:space="preserve"> Общая информация об учреждении:</w:t>
      </w:r>
    </w:p>
    <w:p w:rsidR="00F36FBF" w:rsidRPr="00DF27AD" w:rsidRDefault="00935D12" w:rsidP="00935D12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F27AD"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F36FBF" w:rsidRPr="00DF27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27AD">
        <w:rPr>
          <w:rFonts w:ascii="Times New Roman" w:hAnsi="Times New Roman" w:cs="Times New Roman"/>
          <w:b/>
          <w:sz w:val="26"/>
          <w:szCs w:val="26"/>
        </w:rPr>
        <w:t>Г</w:t>
      </w:r>
      <w:r w:rsidR="00F36FBF" w:rsidRPr="00DF27AD">
        <w:rPr>
          <w:rFonts w:ascii="Times New Roman" w:hAnsi="Times New Roman" w:cs="Times New Roman"/>
          <w:b/>
          <w:sz w:val="26"/>
          <w:szCs w:val="26"/>
        </w:rPr>
        <w:t>од создания учреждения</w:t>
      </w:r>
      <w:r w:rsidRPr="00DF27AD">
        <w:rPr>
          <w:rFonts w:ascii="Times New Roman" w:hAnsi="Times New Roman" w:cs="Times New Roman"/>
          <w:b/>
          <w:sz w:val="26"/>
          <w:szCs w:val="26"/>
        </w:rPr>
        <w:t>.</w:t>
      </w:r>
    </w:p>
    <w:p w:rsidR="00961923" w:rsidRPr="00DF27AD" w:rsidRDefault="00961923" w:rsidP="004A4A4A">
      <w:pPr>
        <w:pStyle w:val="Style5"/>
        <w:widowControl/>
        <w:spacing w:line="276" w:lineRule="auto"/>
        <w:ind w:firstLine="709"/>
        <w:rPr>
          <w:sz w:val="26"/>
          <w:szCs w:val="26"/>
        </w:rPr>
      </w:pPr>
      <w:r w:rsidRPr="00DF27AD">
        <w:rPr>
          <w:sz w:val="26"/>
          <w:szCs w:val="26"/>
        </w:rPr>
        <w:t xml:space="preserve">Техникум образован в соответствии с распоряжением Правительства и собрания узаконений от </w:t>
      </w:r>
      <w:r w:rsidRPr="004A4A4A">
        <w:rPr>
          <w:b/>
          <w:sz w:val="28"/>
          <w:szCs w:val="28"/>
        </w:rPr>
        <w:t>12 мая 1899 г</w:t>
      </w:r>
      <w:r w:rsidRPr="00DF27AD">
        <w:rPr>
          <w:b/>
          <w:sz w:val="26"/>
          <w:szCs w:val="26"/>
        </w:rPr>
        <w:t>.</w:t>
      </w:r>
      <w:r w:rsidRPr="00DF27AD">
        <w:rPr>
          <w:sz w:val="26"/>
          <w:szCs w:val="26"/>
        </w:rPr>
        <w:t xml:space="preserve"> как</w:t>
      </w:r>
      <w:r w:rsidR="00A951E6">
        <w:rPr>
          <w:sz w:val="26"/>
          <w:szCs w:val="26"/>
        </w:rPr>
        <w:t xml:space="preserve"> </w:t>
      </w:r>
      <w:r w:rsidR="00C64EE9">
        <w:rPr>
          <w:sz w:val="26"/>
          <w:szCs w:val="26"/>
        </w:rPr>
        <w:t>Ремесленная школа ТОЗ (01.09.1899</w:t>
      </w:r>
      <w:r w:rsidRPr="00DF27AD">
        <w:rPr>
          <w:sz w:val="26"/>
          <w:szCs w:val="26"/>
        </w:rPr>
        <w:t xml:space="preserve"> – 30.05.1917).</w:t>
      </w:r>
    </w:p>
    <w:p w:rsidR="00961923" w:rsidRPr="00DF27AD" w:rsidRDefault="00961923" w:rsidP="004A4A4A">
      <w:pPr>
        <w:pStyle w:val="Style5"/>
        <w:widowControl/>
        <w:spacing w:line="276" w:lineRule="auto"/>
        <w:ind w:firstLine="709"/>
        <w:rPr>
          <w:sz w:val="26"/>
          <w:szCs w:val="26"/>
        </w:rPr>
      </w:pPr>
      <w:r w:rsidRPr="00DF27AD">
        <w:rPr>
          <w:sz w:val="26"/>
          <w:szCs w:val="26"/>
        </w:rPr>
        <w:t>Положением Временного Правительства от 30.05.1917 г. зарегистрирован как Ремесленное училище (1917 - 1918).</w:t>
      </w:r>
    </w:p>
    <w:p w:rsidR="00961923" w:rsidRPr="00DF27AD" w:rsidRDefault="00961923" w:rsidP="004A4A4A">
      <w:pPr>
        <w:pStyle w:val="Style5"/>
        <w:widowControl/>
        <w:spacing w:line="276" w:lineRule="auto"/>
        <w:ind w:firstLine="709"/>
        <w:rPr>
          <w:sz w:val="26"/>
          <w:szCs w:val="26"/>
        </w:rPr>
      </w:pPr>
      <w:r w:rsidRPr="00DF27AD">
        <w:rPr>
          <w:sz w:val="26"/>
          <w:szCs w:val="26"/>
        </w:rPr>
        <w:t>Декретом ВЦИК «О единой трудовой школе РСФСР» от 16.10.1918 г. зарегистрирован как 15-ая Советская школа 2-ой ступени (1918-1920).</w:t>
      </w:r>
    </w:p>
    <w:p w:rsidR="00961923" w:rsidRPr="00DF27AD" w:rsidRDefault="00961923" w:rsidP="004A4A4A">
      <w:pPr>
        <w:pStyle w:val="Style5"/>
        <w:widowControl/>
        <w:spacing w:line="276" w:lineRule="auto"/>
        <w:ind w:firstLine="709"/>
        <w:rPr>
          <w:sz w:val="26"/>
          <w:szCs w:val="26"/>
        </w:rPr>
      </w:pPr>
      <w:proofErr w:type="gramStart"/>
      <w:r w:rsidRPr="00DF27AD">
        <w:rPr>
          <w:sz w:val="26"/>
          <w:szCs w:val="26"/>
        </w:rPr>
        <w:t xml:space="preserve">Коллегией </w:t>
      </w:r>
      <w:r w:rsidRPr="00DF27AD">
        <w:rPr>
          <w:rStyle w:val="FontStyle18"/>
          <w:sz w:val="26"/>
          <w:szCs w:val="26"/>
        </w:rPr>
        <w:t>Главпрофобра РСФСР от август 1920 г.</w:t>
      </w:r>
      <w:r w:rsidRPr="00DF27AD">
        <w:rPr>
          <w:sz w:val="26"/>
          <w:szCs w:val="26"/>
        </w:rPr>
        <w:t xml:space="preserve"> зарегистрирован как 2-ая профессионально-техническая школа (1920-1927).</w:t>
      </w:r>
      <w:proofErr w:type="gramEnd"/>
    </w:p>
    <w:p w:rsidR="00961923" w:rsidRPr="00DF27AD" w:rsidRDefault="00961923" w:rsidP="004A4A4A">
      <w:pPr>
        <w:pStyle w:val="Style5"/>
        <w:widowControl/>
        <w:spacing w:before="55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Главпрофобром РСФСР от 27 июля 1927г.</w:t>
      </w:r>
      <w:r w:rsidRPr="00DF27AD">
        <w:rPr>
          <w:rStyle w:val="FontStyle80"/>
        </w:rPr>
        <w:t xml:space="preserve"> </w:t>
      </w:r>
      <w:proofErr w:type="gramStart"/>
      <w:r w:rsidRPr="00DF27AD">
        <w:rPr>
          <w:sz w:val="26"/>
          <w:szCs w:val="26"/>
        </w:rPr>
        <w:t>зарегистрирован</w:t>
      </w:r>
      <w:proofErr w:type="gramEnd"/>
      <w:r w:rsidRPr="00DF27AD">
        <w:rPr>
          <w:sz w:val="26"/>
          <w:szCs w:val="26"/>
        </w:rPr>
        <w:t xml:space="preserve"> как</w:t>
      </w:r>
      <w:r w:rsidRPr="00DF27AD">
        <w:rPr>
          <w:rStyle w:val="FontStyle18"/>
          <w:sz w:val="26"/>
          <w:szCs w:val="26"/>
        </w:rPr>
        <w:t xml:space="preserve"> Школа фабрично-заводского ученичества (1927-1940).</w:t>
      </w:r>
    </w:p>
    <w:p w:rsidR="00961923" w:rsidRPr="00DF27AD" w:rsidRDefault="00961923" w:rsidP="004A4A4A">
      <w:pPr>
        <w:pStyle w:val="Style5"/>
        <w:widowControl/>
        <w:spacing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Указом Президиума Верховного Совета СССР от 2 октября 1940 г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Ремесленное училище № 1 (1940-1949).</w:t>
      </w:r>
    </w:p>
    <w:p w:rsidR="00961923" w:rsidRPr="00DF27AD" w:rsidRDefault="00961923" w:rsidP="004A4A4A">
      <w:pPr>
        <w:pStyle w:val="Style5"/>
        <w:widowControl/>
        <w:spacing w:before="70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Приказом ГУ трудовых резервов при  Совете Министров РСФСР №304 от 26 августа 1949 г.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Специальное ремесленное училище №1 (1949-1954).</w:t>
      </w:r>
    </w:p>
    <w:p w:rsidR="00961923" w:rsidRPr="00DF27AD" w:rsidRDefault="00961923" w:rsidP="004A4A4A">
      <w:pPr>
        <w:pStyle w:val="Style5"/>
        <w:widowControl/>
        <w:spacing w:before="96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lastRenderedPageBreak/>
        <w:t>Постановлением Совета Министров СССР №1573 от 2 августа 1954 г.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Техническое училище № 1 (1954-1962).</w:t>
      </w:r>
    </w:p>
    <w:p w:rsidR="00961923" w:rsidRPr="00DF27AD" w:rsidRDefault="00961923" w:rsidP="004A4A4A">
      <w:pPr>
        <w:pStyle w:val="Style5"/>
        <w:widowControl/>
        <w:spacing w:before="91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Постановлением Совета Министров СССР №259 от 3 марта 1962 г.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Городское профессионально-техническое училище №1 (1962-1973).</w:t>
      </w:r>
    </w:p>
    <w:p w:rsidR="00961923" w:rsidRPr="00DF27AD" w:rsidRDefault="00961923" w:rsidP="004A4A4A">
      <w:pPr>
        <w:pStyle w:val="Style5"/>
        <w:widowControl/>
        <w:spacing w:before="5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Приказом Тульского Областного Управления профтехобразования  №31 от 20 февраля 1973 г</w:t>
      </w:r>
      <w:r w:rsidRPr="00DF27AD">
        <w:rPr>
          <w:rStyle w:val="FontStyle18"/>
          <w:b/>
          <w:sz w:val="26"/>
          <w:szCs w:val="26"/>
        </w:rPr>
        <w:t>.</w:t>
      </w:r>
      <w:r w:rsidRPr="00DF27AD">
        <w:rPr>
          <w:rStyle w:val="FontStyle80"/>
          <w:b w:val="0"/>
        </w:rPr>
        <w:t xml:space="preserve"> на основании </w:t>
      </w:r>
      <w:r w:rsidRPr="00DF27AD">
        <w:rPr>
          <w:rStyle w:val="FontStyle18"/>
          <w:b/>
          <w:sz w:val="26"/>
          <w:szCs w:val="26"/>
        </w:rPr>
        <w:t xml:space="preserve"> </w:t>
      </w:r>
      <w:r w:rsidRPr="00DF27AD">
        <w:rPr>
          <w:rStyle w:val="FontStyle18"/>
          <w:sz w:val="26"/>
          <w:szCs w:val="26"/>
        </w:rPr>
        <w:t xml:space="preserve">Постановления Совета Министров СССР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Техническое училище № 4 (1973-1984).</w:t>
      </w:r>
    </w:p>
    <w:p w:rsidR="00961923" w:rsidRPr="00DF27AD" w:rsidRDefault="00961923" w:rsidP="004A4A4A">
      <w:pPr>
        <w:pStyle w:val="Style5"/>
        <w:widowControl/>
        <w:spacing w:before="65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Приказом Тульского Областного Управления профтехобразования  №189 от 28 сентября 1984 г.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Среднее профессионально-техническое училище №4 (1984-1989).</w:t>
      </w:r>
    </w:p>
    <w:p w:rsidR="00961923" w:rsidRPr="00DF27AD" w:rsidRDefault="00961923" w:rsidP="004A4A4A">
      <w:pPr>
        <w:pStyle w:val="Style5"/>
        <w:widowControl/>
        <w:spacing w:before="98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Приказом областного Управления народного образования №262 от 28 мая 1989 г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Профессионально </w:t>
      </w:r>
      <w:proofErr w:type="gramStart"/>
      <w:r w:rsidRPr="00DF27AD">
        <w:rPr>
          <w:rStyle w:val="FontStyle18"/>
          <w:sz w:val="26"/>
          <w:szCs w:val="26"/>
        </w:rPr>
        <w:t>-т</w:t>
      </w:r>
      <w:proofErr w:type="gramEnd"/>
      <w:r w:rsidRPr="00DF27AD">
        <w:rPr>
          <w:rStyle w:val="FontStyle18"/>
          <w:sz w:val="26"/>
          <w:szCs w:val="26"/>
        </w:rPr>
        <w:t>ехническое училище №4 (1989-1995).</w:t>
      </w:r>
    </w:p>
    <w:p w:rsidR="00961923" w:rsidRPr="00DF27AD" w:rsidRDefault="00961923" w:rsidP="004A4A4A">
      <w:pPr>
        <w:pStyle w:val="Style5"/>
        <w:widowControl/>
        <w:spacing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Приказом Департамента образования и высшей школы администрации Тульской области №284 от 26 декабря 1995 г.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Профессиональное училище №4 (1995-2000).</w:t>
      </w:r>
    </w:p>
    <w:p w:rsidR="00961923" w:rsidRPr="00DF27AD" w:rsidRDefault="00961923" w:rsidP="004A4A4A">
      <w:pPr>
        <w:pStyle w:val="Style5"/>
        <w:widowControl/>
        <w:spacing w:before="91" w:line="276" w:lineRule="auto"/>
        <w:ind w:firstLine="709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Приказом Департамента образования администрации Тульской области №2787/4156 от 27 сентября 2000 г.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18"/>
          <w:sz w:val="26"/>
          <w:szCs w:val="26"/>
        </w:rPr>
        <w:t xml:space="preserve"> Профессиональный лицей №4 (2000-2005).</w:t>
      </w:r>
    </w:p>
    <w:p w:rsidR="00961923" w:rsidRDefault="00961923" w:rsidP="004A4A4A">
      <w:pPr>
        <w:pStyle w:val="Style4"/>
        <w:widowControl/>
        <w:tabs>
          <w:tab w:val="left" w:pos="473"/>
        </w:tabs>
        <w:spacing w:before="77" w:line="276" w:lineRule="auto"/>
        <w:ind w:firstLine="709"/>
        <w:jc w:val="both"/>
        <w:rPr>
          <w:rStyle w:val="FontStyle18"/>
          <w:sz w:val="26"/>
          <w:szCs w:val="26"/>
        </w:rPr>
      </w:pPr>
      <w:r w:rsidRPr="00DF27AD">
        <w:rPr>
          <w:rStyle w:val="FontStyle18"/>
          <w:sz w:val="26"/>
          <w:szCs w:val="26"/>
        </w:rPr>
        <w:t>Приказом Департамента образования администрации Тульской области №335 от 1 апреля 2005г.</w:t>
      </w:r>
      <w:r w:rsidRPr="00DF27AD">
        <w:rPr>
          <w:sz w:val="26"/>
          <w:szCs w:val="26"/>
        </w:rPr>
        <w:t xml:space="preserve"> зарегистрирован как</w:t>
      </w:r>
      <w:r w:rsidRPr="00DF27AD">
        <w:rPr>
          <w:rStyle w:val="FontStyle80"/>
        </w:rPr>
        <w:t xml:space="preserve"> </w:t>
      </w:r>
      <w:r w:rsidRPr="00DF27AD">
        <w:rPr>
          <w:rStyle w:val="FontStyle18"/>
          <w:sz w:val="26"/>
          <w:szCs w:val="26"/>
        </w:rPr>
        <w:t>Государственное образовательное учреждение</w:t>
      </w:r>
      <w:r w:rsidRPr="00DF27AD">
        <w:rPr>
          <w:rStyle w:val="FontStyle18"/>
          <w:sz w:val="26"/>
          <w:szCs w:val="26"/>
        </w:rPr>
        <w:br/>
        <w:t>начального профессионального образования Тульской области «Профессиональный лицей №4» (2005-2010).</w:t>
      </w:r>
    </w:p>
    <w:p w:rsidR="00955851" w:rsidRPr="00DF27AD" w:rsidRDefault="00955851" w:rsidP="004A4A4A">
      <w:pPr>
        <w:pStyle w:val="Style4"/>
        <w:widowControl/>
        <w:tabs>
          <w:tab w:val="left" w:pos="473"/>
        </w:tabs>
        <w:spacing w:before="77" w:line="276" w:lineRule="auto"/>
        <w:ind w:firstLine="709"/>
        <w:jc w:val="both"/>
        <w:rPr>
          <w:rStyle w:val="FontStyle18"/>
          <w:sz w:val="26"/>
          <w:szCs w:val="26"/>
        </w:rPr>
      </w:pPr>
    </w:p>
    <w:p w:rsidR="00961923" w:rsidRDefault="00961923" w:rsidP="004137E7">
      <w:pPr>
        <w:pStyle w:val="Style4"/>
        <w:widowControl/>
        <w:tabs>
          <w:tab w:val="left" w:pos="331"/>
        </w:tabs>
        <w:spacing w:line="276" w:lineRule="auto"/>
        <w:ind w:firstLine="709"/>
        <w:jc w:val="both"/>
        <w:rPr>
          <w:rStyle w:val="FontStyle20"/>
        </w:rPr>
      </w:pPr>
      <w:proofErr w:type="gramStart"/>
      <w:r w:rsidRPr="00DF27AD">
        <w:rPr>
          <w:rStyle w:val="FontStyle18"/>
          <w:sz w:val="26"/>
          <w:szCs w:val="26"/>
        </w:rPr>
        <w:t>Приказом Департамента образования Тульской области № 254 от 12.04.2010 г.</w:t>
      </w:r>
      <w:r w:rsidRPr="00DF27AD">
        <w:rPr>
          <w:rStyle w:val="FontStyle80"/>
        </w:rPr>
        <w:t xml:space="preserve"> </w:t>
      </w:r>
      <w:r w:rsidRPr="00DF27AD">
        <w:rPr>
          <w:sz w:val="26"/>
          <w:szCs w:val="26"/>
        </w:rPr>
        <w:t>зарегистрирован как</w:t>
      </w:r>
      <w:r w:rsidRPr="00DF27AD">
        <w:rPr>
          <w:rStyle w:val="FontStyle80"/>
        </w:rPr>
        <w:t xml:space="preserve"> </w:t>
      </w:r>
      <w:r w:rsidRPr="00DF27AD">
        <w:rPr>
          <w:rStyle w:val="FontStyle18"/>
          <w:sz w:val="26"/>
          <w:szCs w:val="26"/>
        </w:rPr>
        <w:t>Государственное образовательное учреждение среднего профессионального образования Тульской области «Тульский промышленный техникум», как р</w:t>
      </w:r>
      <w:r w:rsidRPr="00DF27AD">
        <w:rPr>
          <w:rStyle w:val="FontStyle20"/>
        </w:rPr>
        <w:t>еорганизация государственного образовательного учреждения начального профессионального образования Тульской области (ГОУ НПО ТО) «Профессиональный лицей № 4» и государственного образовательного учреждения начального профессионального образования Тульской области (ГОУ НПО ТО) «Профессиональное училище № 29».</w:t>
      </w:r>
      <w:proofErr w:type="gramEnd"/>
    </w:p>
    <w:p w:rsidR="00704A56" w:rsidRPr="00704A56" w:rsidRDefault="00704A56" w:rsidP="004137E7">
      <w:pPr>
        <w:pStyle w:val="Style4"/>
        <w:widowControl/>
        <w:tabs>
          <w:tab w:val="left" w:pos="331"/>
        </w:tabs>
        <w:spacing w:line="276" w:lineRule="auto"/>
        <w:ind w:firstLine="709"/>
        <w:jc w:val="both"/>
        <w:rPr>
          <w:rStyle w:val="FontStyle20"/>
          <w:sz w:val="16"/>
          <w:szCs w:val="16"/>
        </w:rPr>
      </w:pPr>
    </w:p>
    <w:p w:rsidR="00F36FBF" w:rsidRDefault="00935D12" w:rsidP="00704A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E7">
        <w:rPr>
          <w:rFonts w:ascii="Times New Roman" w:hAnsi="Times New Roman" w:cs="Times New Roman"/>
          <w:b/>
          <w:sz w:val="26"/>
          <w:szCs w:val="26"/>
        </w:rPr>
        <w:t>1.2.</w:t>
      </w:r>
      <w:r w:rsidR="00961923" w:rsidRPr="004137E7">
        <w:rPr>
          <w:rFonts w:ascii="Times New Roman" w:hAnsi="Times New Roman" w:cs="Times New Roman"/>
          <w:b/>
          <w:sz w:val="26"/>
          <w:szCs w:val="26"/>
        </w:rPr>
        <w:t xml:space="preserve"> Плановая численность обучающихся</w:t>
      </w:r>
      <w:r w:rsidR="000F4ED8" w:rsidRPr="00DF27AD">
        <w:rPr>
          <w:rFonts w:ascii="Times New Roman" w:hAnsi="Times New Roman" w:cs="Times New Roman"/>
          <w:sz w:val="26"/>
          <w:szCs w:val="26"/>
        </w:rPr>
        <w:t xml:space="preserve"> – 467 человек</w:t>
      </w:r>
      <w:r w:rsidRPr="00DF27AD">
        <w:rPr>
          <w:rFonts w:ascii="Times New Roman" w:hAnsi="Times New Roman" w:cs="Times New Roman"/>
          <w:sz w:val="26"/>
          <w:szCs w:val="26"/>
        </w:rPr>
        <w:t>, количество групп</w:t>
      </w:r>
      <w:r w:rsidR="000F4ED8" w:rsidRPr="00DF27AD">
        <w:rPr>
          <w:rFonts w:ascii="Times New Roman" w:hAnsi="Times New Roman" w:cs="Times New Roman"/>
          <w:sz w:val="26"/>
          <w:szCs w:val="26"/>
        </w:rPr>
        <w:t xml:space="preserve"> – 25 групп по плану</w:t>
      </w:r>
      <w:r w:rsidRPr="00DF27AD">
        <w:rPr>
          <w:rFonts w:ascii="Times New Roman" w:hAnsi="Times New Roman" w:cs="Times New Roman"/>
          <w:sz w:val="26"/>
          <w:szCs w:val="26"/>
        </w:rPr>
        <w:t>, фактическое количество обучающихся</w:t>
      </w:r>
      <w:r w:rsidR="000F4ED8" w:rsidRPr="00DF27AD">
        <w:rPr>
          <w:rFonts w:ascii="Times New Roman" w:hAnsi="Times New Roman" w:cs="Times New Roman"/>
          <w:sz w:val="26"/>
          <w:szCs w:val="26"/>
        </w:rPr>
        <w:t xml:space="preserve"> – </w:t>
      </w:r>
      <w:r w:rsidR="000E61F1">
        <w:rPr>
          <w:rFonts w:ascii="Times New Roman" w:hAnsi="Times New Roman" w:cs="Times New Roman"/>
          <w:sz w:val="26"/>
          <w:szCs w:val="26"/>
        </w:rPr>
        <w:t>404</w:t>
      </w:r>
      <w:r w:rsidR="00CD1A3E" w:rsidRPr="00DF27A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E61F1">
        <w:rPr>
          <w:rFonts w:ascii="Times New Roman" w:hAnsi="Times New Roman" w:cs="Times New Roman"/>
          <w:sz w:val="26"/>
          <w:szCs w:val="26"/>
        </w:rPr>
        <w:t>а</w:t>
      </w:r>
      <w:r w:rsidR="00CD1A3E" w:rsidRPr="00DF27AD">
        <w:rPr>
          <w:rFonts w:ascii="Times New Roman" w:hAnsi="Times New Roman" w:cs="Times New Roman"/>
          <w:sz w:val="26"/>
          <w:szCs w:val="26"/>
        </w:rPr>
        <w:t xml:space="preserve"> на 01</w:t>
      </w:r>
      <w:r w:rsidR="000F4ED8" w:rsidRPr="00DF27AD">
        <w:rPr>
          <w:rFonts w:ascii="Times New Roman" w:hAnsi="Times New Roman" w:cs="Times New Roman"/>
          <w:sz w:val="26"/>
          <w:szCs w:val="26"/>
        </w:rPr>
        <w:t>.0</w:t>
      </w:r>
      <w:r w:rsidR="000E61F1">
        <w:rPr>
          <w:rFonts w:ascii="Times New Roman" w:hAnsi="Times New Roman" w:cs="Times New Roman"/>
          <w:sz w:val="26"/>
          <w:szCs w:val="26"/>
        </w:rPr>
        <w:t>9</w:t>
      </w:r>
      <w:r w:rsidR="000F4ED8" w:rsidRPr="00DF27AD">
        <w:rPr>
          <w:rFonts w:ascii="Times New Roman" w:hAnsi="Times New Roman" w:cs="Times New Roman"/>
          <w:sz w:val="26"/>
          <w:szCs w:val="26"/>
        </w:rPr>
        <w:t>.201</w:t>
      </w:r>
      <w:r w:rsidR="000E61F1">
        <w:rPr>
          <w:rFonts w:ascii="Times New Roman" w:hAnsi="Times New Roman" w:cs="Times New Roman"/>
          <w:sz w:val="26"/>
          <w:szCs w:val="26"/>
        </w:rPr>
        <w:t>3</w:t>
      </w:r>
      <w:r w:rsidR="000F4ED8" w:rsidRPr="00DF27AD">
        <w:rPr>
          <w:rFonts w:ascii="Times New Roman" w:hAnsi="Times New Roman" w:cs="Times New Roman"/>
          <w:sz w:val="26"/>
          <w:szCs w:val="26"/>
        </w:rPr>
        <w:t xml:space="preserve"> г</w:t>
      </w:r>
      <w:r w:rsidRPr="00DF27AD">
        <w:rPr>
          <w:rFonts w:ascii="Times New Roman" w:hAnsi="Times New Roman" w:cs="Times New Roman"/>
          <w:sz w:val="26"/>
          <w:szCs w:val="26"/>
        </w:rPr>
        <w:t>.</w:t>
      </w:r>
      <w:r w:rsidR="00CD1A3E" w:rsidRPr="00DF2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851" w:rsidRPr="00DF27AD" w:rsidRDefault="00955851" w:rsidP="00704A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923" w:rsidRDefault="00935D12" w:rsidP="00704A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E7">
        <w:rPr>
          <w:rFonts w:ascii="Times New Roman" w:hAnsi="Times New Roman" w:cs="Times New Roman"/>
          <w:b/>
          <w:sz w:val="26"/>
          <w:szCs w:val="26"/>
        </w:rPr>
        <w:t xml:space="preserve">1.3. </w:t>
      </w:r>
      <w:r w:rsidR="00961923" w:rsidRPr="004137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61923" w:rsidRPr="004137E7">
        <w:rPr>
          <w:rFonts w:ascii="Times New Roman" w:hAnsi="Times New Roman" w:cs="Times New Roman"/>
          <w:b/>
          <w:sz w:val="26"/>
          <w:szCs w:val="26"/>
        </w:rPr>
        <w:t>Статистика по обучающимся</w:t>
      </w:r>
      <w:r w:rsidR="009E2CFA" w:rsidRPr="004137E7">
        <w:rPr>
          <w:rFonts w:ascii="Times New Roman" w:hAnsi="Times New Roman" w:cs="Times New Roman"/>
          <w:b/>
          <w:sz w:val="26"/>
          <w:szCs w:val="26"/>
        </w:rPr>
        <w:t>:</w:t>
      </w:r>
      <w:r w:rsidR="009E2CFA" w:rsidRPr="00DF27AD">
        <w:rPr>
          <w:rFonts w:ascii="Times New Roman" w:hAnsi="Times New Roman" w:cs="Times New Roman"/>
          <w:sz w:val="26"/>
          <w:szCs w:val="26"/>
        </w:rPr>
        <w:t xml:space="preserve"> </w:t>
      </w:r>
      <w:r w:rsidR="00961923" w:rsidRPr="00DF27AD">
        <w:rPr>
          <w:rFonts w:ascii="Times New Roman" w:hAnsi="Times New Roman" w:cs="Times New Roman"/>
          <w:sz w:val="26"/>
          <w:szCs w:val="26"/>
        </w:rPr>
        <w:t>сироты</w:t>
      </w:r>
      <w:r w:rsidR="009E2CFA" w:rsidRPr="00DF27AD">
        <w:rPr>
          <w:rFonts w:ascii="Times New Roman" w:hAnsi="Times New Roman" w:cs="Times New Roman"/>
          <w:sz w:val="26"/>
          <w:szCs w:val="26"/>
        </w:rPr>
        <w:t xml:space="preserve">  - </w:t>
      </w:r>
      <w:r w:rsidR="00C41ED5" w:rsidRPr="00DF27AD">
        <w:rPr>
          <w:rFonts w:ascii="Times New Roman" w:hAnsi="Times New Roman" w:cs="Times New Roman"/>
          <w:sz w:val="26"/>
          <w:szCs w:val="26"/>
        </w:rPr>
        <w:t xml:space="preserve"> 22</w:t>
      </w:r>
      <w:r w:rsidR="00CD1A3E" w:rsidRPr="00DF27AD">
        <w:rPr>
          <w:rFonts w:ascii="Times New Roman" w:hAnsi="Times New Roman" w:cs="Times New Roman"/>
          <w:sz w:val="26"/>
          <w:szCs w:val="26"/>
        </w:rPr>
        <w:t xml:space="preserve"> чел.</w:t>
      </w:r>
      <w:r w:rsidR="009E2CFA" w:rsidRPr="00DF27AD">
        <w:rPr>
          <w:rFonts w:ascii="Times New Roman" w:hAnsi="Times New Roman" w:cs="Times New Roman"/>
          <w:sz w:val="26"/>
          <w:szCs w:val="26"/>
        </w:rPr>
        <w:t>,</w:t>
      </w:r>
      <w:r w:rsidR="00961923" w:rsidRPr="00DF27AD">
        <w:rPr>
          <w:rFonts w:ascii="Times New Roman" w:hAnsi="Times New Roman" w:cs="Times New Roman"/>
          <w:sz w:val="26"/>
          <w:szCs w:val="26"/>
        </w:rPr>
        <w:t xml:space="preserve"> инвалиды</w:t>
      </w:r>
      <w:r w:rsidR="009E2CFA" w:rsidRPr="00DF27AD">
        <w:rPr>
          <w:rFonts w:ascii="Times New Roman" w:hAnsi="Times New Roman" w:cs="Times New Roman"/>
          <w:sz w:val="26"/>
          <w:szCs w:val="26"/>
        </w:rPr>
        <w:t xml:space="preserve"> </w:t>
      </w:r>
      <w:r w:rsidR="00CD1A3E" w:rsidRPr="00DF27AD">
        <w:rPr>
          <w:rFonts w:ascii="Times New Roman" w:hAnsi="Times New Roman" w:cs="Times New Roman"/>
          <w:sz w:val="26"/>
          <w:szCs w:val="26"/>
        </w:rPr>
        <w:t>–</w:t>
      </w:r>
      <w:r w:rsidR="00C41ED5" w:rsidRPr="00DF27AD">
        <w:rPr>
          <w:rFonts w:ascii="Times New Roman" w:hAnsi="Times New Roman" w:cs="Times New Roman"/>
          <w:sz w:val="26"/>
          <w:szCs w:val="26"/>
        </w:rPr>
        <w:t xml:space="preserve"> 1</w:t>
      </w:r>
      <w:r w:rsidR="00CD1A3E" w:rsidRPr="00DF27AD">
        <w:rPr>
          <w:rFonts w:ascii="Times New Roman" w:hAnsi="Times New Roman" w:cs="Times New Roman"/>
          <w:sz w:val="26"/>
          <w:szCs w:val="26"/>
        </w:rPr>
        <w:t xml:space="preserve"> чел.</w:t>
      </w:r>
      <w:r w:rsidR="00961923" w:rsidRPr="00DF27AD">
        <w:rPr>
          <w:rFonts w:ascii="Times New Roman" w:hAnsi="Times New Roman" w:cs="Times New Roman"/>
          <w:sz w:val="26"/>
          <w:szCs w:val="26"/>
        </w:rPr>
        <w:t>,</w:t>
      </w:r>
      <w:r w:rsidR="00C41ED5" w:rsidRPr="00DF27AD">
        <w:rPr>
          <w:rFonts w:ascii="Times New Roman" w:hAnsi="Times New Roman" w:cs="Times New Roman"/>
          <w:sz w:val="26"/>
          <w:szCs w:val="26"/>
        </w:rPr>
        <w:t xml:space="preserve"> малообеспеченные семьи – 27</w:t>
      </w:r>
      <w:r w:rsidR="00CD1A3E" w:rsidRPr="00DF27AD">
        <w:rPr>
          <w:rFonts w:ascii="Times New Roman" w:hAnsi="Times New Roman" w:cs="Times New Roman"/>
          <w:sz w:val="26"/>
          <w:szCs w:val="26"/>
        </w:rPr>
        <w:t xml:space="preserve"> чел.</w:t>
      </w:r>
      <w:r w:rsidR="00C41ED5" w:rsidRPr="00DF27AD">
        <w:rPr>
          <w:rFonts w:ascii="Times New Roman" w:hAnsi="Times New Roman" w:cs="Times New Roman"/>
          <w:sz w:val="26"/>
          <w:szCs w:val="26"/>
        </w:rPr>
        <w:t>,</w:t>
      </w:r>
      <w:r w:rsidR="00961923" w:rsidRPr="00DF27AD">
        <w:rPr>
          <w:rFonts w:ascii="Times New Roman" w:hAnsi="Times New Roman" w:cs="Times New Roman"/>
          <w:sz w:val="26"/>
          <w:szCs w:val="26"/>
        </w:rPr>
        <w:t xml:space="preserve"> </w:t>
      </w:r>
      <w:r w:rsidR="007E3E03" w:rsidRPr="00DF27AD">
        <w:rPr>
          <w:rFonts w:ascii="Times New Roman" w:hAnsi="Times New Roman" w:cs="Times New Roman"/>
          <w:sz w:val="26"/>
          <w:szCs w:val="26"/>
        </w:rPr>
        <w:t xml:space="preserve">неполные семьи – 129 </w:t>
      </w:r>
      <w:r w:rsidR="00DA455B" w:rsidRPr="00DF27AD">
        <w:rPr>
          <w:rFonts w:ascii="Times New Roman" w:hAnsi="Times New Roman" w:cs="Times New Roman"/>
          <w:sz w:val="26"/>
          <w:szCs w:val="26"/>
        </w:rPr>
        <w:t xml:space="preserve">чел., </w:t>
      </w:r>
      <w:r w:rsidR="007E3E03" w:rsidRPr="00DF27AD">
        <w:rPr>
          <w:rFonts w:ascii="Times New Roman" w:hAnsi="Times New Roman" w:cs="Times New Roman"/>
          <w:sz w:val="26"/>
          <w:szCs w:val="26"/>
        </w:rPr>
        <w:t xml:space="preserve"> </w:t>
      </w:r>
      <w:r w:rsidR="00961923" w:rsidRPr="00DF27AD">
        <w:rPr>
          <w:rFonts w:ascii="Times New Roman" w:hAnsi="Times New Roman" w:cs="Times New Roman"/>
          <w:sz w:val="26"/>
          <w:szCs w:val="26"/>
        </w:rPr>
        <w:t>несовершеннолетние</w:t>
      </w:r>
      <w:r w:rsidR="009E2CFA" w:rsidRPr="00DF27AD">
        <w:rPr>
          <w:rFonts w:ascii="Times New Roman" w:hAnsi="Times New Roman" w:cs="Times New Roman"/>
          <w:sz w:val="26"/>
          <w:szCs w:val="26"/>
        </w:rPr>
        <w:t xml:space="preserve"> – 212 человек</w:t>
      </w:r>
      <w:r w:rsidRPr="00DF27A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1923" w:rsidRPr="00DF27AD" w:rsidRDefault="00935D12" w:rsidP="00704A5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7E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1.4. </w:t>
      </w:r>
      <w:r w:rsidR="00961923" w:rsidRPr="004137E7">
        <w:rPr>
          <w:rFonts w:ascii="Times New Roman" w:hAnsi="Times New Roman" w:cs="Times New Roman"/>
          <w:b/>
          <w:sz w:val="26"/>
          <w:szCs w:val="26"/>
        </w:rPr>
        <w:t>Трудоустройство выпускников</w:t>
      </w:r>
      <w:r w:rsidRPr="00DF27AD">
        <w:rPr>
          <w:rFonts w:ascii="Times New Roman" w:hAnsi="Times New Roman" w:cs="Times New Roman"/>
          <w:sz w:val="26"/>
          <w:szCs w:val="26"/>
        </w:rPr>
        <w:t>.</w:t>
      </w:r>
    </w:p>
    <w:p w:rsidR="00376413" w:rsidRDefault="00376413" w:rsidP="004673BD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137E7">
        <w:rPr>
          <w:rFonts w:ascii="Times New Roman" w:hAnsi="Times New Roman"/>
          <w:b/>
          <w:sz w:val="26"/>
          <w:szCs w:val="26"/>
        </w:rPr>
        <w:t>Выпуск и трудоустройство</w:t>
      </w:r>
      <w:r w:rsidR="00E849F4" w:rsidRPr="004137E7">
        <w:rPr>
          <w:rFonts w:ascii="Times New Roman" w:hAnsi="Times New Roman"/>
          <w:b/>
          <w:sz w:val="26"/>
          <w:szCs w:val="26"/>
        </w:rPr>
        <w:t xml:space="preserve">:  </w:t>
      </w:r>
      <w:r w:rsidRPr="004137E7">
        <w:rPr>
          <w:rFonts w:ascii="Times New Roman" w:hAnsi="Times New Roman"/>
          <w:b/>
          <w:sz w:val="26"/>
          <w:szCs w:val="26"/>
        </w:rPr>
        <w:t xml:space="preserve"> в 2013</w:t>
      </w:r>
      <w:r w:rsidR="004137E7">
        <w:rPr>
          <w:rFonts w:ascii="Times New Roman" w:hAnsi="Times New Roman"/>
          <w:b/>
          <w:sz w:val="26"/>
          <w:szCs w:val="26"/>
        </w:rPr>
        <w:t xml:space="preserve">г. </w:t>
      </w:r>
      <w:r w:rsidRPr="004137E7">
        <w:rPr>
          <w:rFonts w:ascii="Times New Roman" w:hAnsi="Times New Roman"/>
          <w:b/>
          <w:sz w:val="26"/>
          <w:szCs w:val="26"/>
        </w:rPr>
        <w:t xml:space="preserve">/ </w:t>
      </w:r>
      <w:r w:rsidR="00E849F4" w:rsidRPr="004137E7">
        <w:rPr>
          <w:rFonts w:ascii="Times New Roman" w:hAnsi="Times New Roman"/>
          <w:b/>
          <w:sz w:val="26"/>
          <w:szCs w:val="26"/>
        </w:rPr>
        <w:t xml:space="preserve">январь и февраль </w:t>
      </w:r>
      <w:r w:rsidRPr="004137E7">
        <w:rPr>
          <w:rFonts w:ascii="Times New Roman" w:hAnsi="Times New Roman"/>
          <w:b/>
          <w:sz w:val="26"/>
          <w:szCs w:val="26"/>
        </w:rPr>
        <w:t>2014 г</w:t>
      </w:r>
      <w:r w:rsidR="004137E7"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079"/>
        <w:gridCol w:w="2126"/>
        <w:gridCol w:w="1701"/>
        <w:gridCol w:w="1843"/>
        <w:gridCol w:w="1559"/>
        <w:gridCol w:w="1418"/>
        <w:gridCol w:w="2268"/>
      </w:tblGrid>
      <w:tr w:rsidR="006C5734" w:rsidRPr="00553D96" w:rsidTr="00151419">
        <w:tc>
          <w:tcPr>
            <w:tcW w:w="715" w:type="dxa"/>
            <w:vMerge w:val="restart"/>
          </w:tcPr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137E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4137E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37E7">
              <w:rPr>
                <w:rFonts w:ascii="Times New Roman" w:hAnsi="Times New Roman"/>
                <w:b/>
              </w:rPr>
              <w:t>/</w:t>
            </w:r>
            <w:proofErr w:type="spellStart"/>
            <w:r w:rsidRPr="004137E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79" w:type="dxa"/>
            <w:vMerge w:val="restart"/>
          </w:tcPr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</w:p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(ППКРС)</w:t>
            </w:r>
          </w:p>
        </w:tc>
        <w:tc>
          <w:tcPr>
            <w:tcW w:w="2126" w:type="dxa"/>
            <w:vMerge w:val="restart"/>
          </w:tcPr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Выпущено всего:</w:t>
            </w:r>
          </w:p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за 2013г./</w:t>
            </w:r>
          </w:p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1A3E" w:rsidRPr="004137E7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3544" w:type="dxa"/>
            <w:gridSpan w:val="2"/>
          </w:tcPr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Трудоустройство:</w:t>
            </w:r>
          </w:p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за 2013г.</w:t>
            </w:r>
            <w:r w:rsidR="004137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137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1A3E" w:rsidRPr="004137E7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  <w:r w:rsidRPr="004137E7">
              <w:rPr>
                <w:rFonts w:ascii="Times New Roman" w:hAnsi="Times New Roman"/>
                <w:b/>
                <w:sz w:val="24"/>
                <w:szCs w:val="24"/>
              </w:rPr>
              <w:t xml:space="preserve"> 2014 г.</w:t>
            </w:r>
          </w:p>
        </w:tc>
        <w:tc>
          <w:tcPr>
            <w:tcW w:w="1559" w:type="dxa"/>
            <w:vMerge w:val="restart"/>
          </w:tcPr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Призваны в ряды</w:t>
            </w:r>
            <w:r w:rsidR="00151419"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gramEnd"/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vMerge w:val="restart"/>
          </w:tcPr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Находятся в отпуске по уходу за ребенком</w:t>
            </w:r>
          </w:p>
        </w:tc>
        <w:tc>
          <w:tcPr>
            <w:tcW w:w="2268" w:type="dxa"/>
            <w:vMerge w:val="restart"/>
          </w:tcPr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профессиональное</w:t>
            </w:r>
          </w:p>
          <w:p w:rsidR="006C5734" w:rsidRPr="004137E7" w:rsidRDefault="006C5734" w:rsidP="004673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</w:tr>
      <w:tr w:rsidR="006C5734" w:rsidRPr="00553D96" w:rsidTr="00151419">
        <w:tc>
          <w:tcPr>
            <w:tcW w:w="715" w:type="dxa"/>
            <w:vMerge/>
          </w:tcPr>
          <w:p w:rsidR="006C5734" w:rsidRPr="00553D96" w:rsidRDefault="006C5734" w:rsidP="003764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9" w:type="dxa"/>
            <w:vMerge/>
          </w:tcPr>
          <w:p w:rsidR="006C5734" w:rsidRPr="00553D96" w:rsidRDefault="006C5734" w:rsidP="0037641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C5734" w:rsidRPr="00553D96" w:rsidRDefault="006C5734" w:rsidP="003477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C5734" w:rsidRPr="004137E7" w:rsidRDefault="006C5734" w:rsidP="003764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6C5734" w:rsidRPr="004137E7" w:rsidRDefault="006C5734" w:rsidP="0037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7">
              <w:rPr>
                <w:rFonts w:ascii="Times New Roman" w:hAnsi="Times New Roman" w:cs="Times New Roman"/>
                <w:b/>
                <w:sz w:val="24"/>
                <w:szCs w:val="24"/>
              </w:rPr>
              <w:t>Из них по профессии</w:t>
            </w:r>
          </w:p>
        </w:tc>
        <w:tc>
          <w:tcPr>
            <w:tcW w:w="1559" w:type="dxa"/>
            <w:vMerge/>
          </w:tcPr>
          <w:p w:rsidR="006C5734" w:rsidRPr="00376413" w:rsidRDefault="006C5734" w:rsidP="003764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5734" w:rsidRPr="00376413" w:rsidRDefault="006C5734" w:rsidP="003764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5734" w:rsidRPr="00376413" w:rsidRDefault="006C5734" w:rsidP="003764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34" w:rsidRPr="00553D96" w:rsidTr="00151419">
        <w:tc>
          <w:tcPr>
            <w:tcW w:w="715" w:type="dxa"/>
          </w:tcPr>
          <w:p w:rsidR="006C5734" w:rsidRPr="00553D96" w:rsidRDefault="00151419" w:rsidP="00347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9" w:type="dxa"/>
          </w:tcPr>
          <w:p w:rsidR="004673BD" w:rsidRPr="00E96C45" w:rsidRDefault="006C5734" w:rsidP="00BB74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C45">
              <w:rPr>
                <w:rFonts w:ascii="Times New Roman" w:hAnsi="Times New Roman"/>
                <w:sz w:val="26"/>
                <w:szCs w:val="26"/>
              </w:rPr>
              <w:t>190629.28 Слесарь по ремонту строительных машин</w:t>
            </w:r>
          </w:p>
        </w:tc>
        <w:tc>
          <w:tcPr>
            <w:tcW w:w="2126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46/41</w:t>
            </w:r>
          </w:p>
        </w:tc>
        <w:tc>
          <w:tcPr>
            <w:tcW w:w="1701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>12/37</w:t>
            </w:r>
          </w:p>
        </w:tc>
        <w:tc>
          <w:tcPr>
            <w:tcW w:w="1843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>12/37</w:t>
            </w:r>
          </w:p>
        </w:tc>
        <w:tc>
          <w:tcPr>
            <w:tcW w:w="1559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41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19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6C5734" w:rsidRPr="00553D96" w:rsidTr="00151419">
        <w:tc>
          <w:tcPr>
            <w:tcW w:w="715" w:type="dxa"/>
          </w:tcPr>
          <w:p w:rsidR="006C5734" w:rsidRPr="00553D96" w:rsidRDefault="00151419" w:rsidP="00347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79" w:type="dxa"/>
          </w:tcPr>
          <w:p w:rsidR="004673BD" w:rsidRPr="00E96C45" w:rsidRDefault="006C5734" w:rsidP="00BB74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C45">
              <w:rPr>
                <w:rFonts w:ascii="Times New Roman" w:hAnsi="Times New Roman"/>
                <w:sz w:val="26"/>
                <w:szCs w:val="26"/>
              </w:rPr>
              <w:t>210402.02 Монтажник радиоэлектронной аппаратуры и приборов</w:t>
            </w:r>
          </w:p>
        </w:tc>
        <w:tc>
          <w:tcPr>
            <w:tcW w:w="2126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17/13</w:t>
            </w:r>
          </w:p>
        </w:tc>
        <w:tc>
          <w:tcPr>
            <w:tcW w:w="1701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14/7</w:t>
            </w:r>
          </w:p>
        </w:tc>
        <w:tc>
          <w:tcPr>
            <w:tcW w:w="1843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14/7</w:t>
            </w:r>
          </w:p>
        </w:tc>
        <w:tc>
          <w:tcPr>
            <w:tcW w:w="1559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141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26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-/1</w:t>
            </w:r>
          </w:p>
        </w:tc>
      </w:tr>
      <w:tr w:rsidR="006C5734" w:rsidRPr="00553D96" w:rsidTr="00151419">
        <w:tc>
          <w:tcPr>
            <w:tcW w:w="715" w:type="dxa"/>
          </w:tcPr>
          <w:p w:rsidR="006C5734" w:rsidRPr="00553D96" w:rsidRDefault="00151419" w:rsidP="00347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9" w:type="dxa"/>
          </w:tcPr>
          <w:p w:rsidR="004673BD" w:rsidRPr="00E96C45" w:rsidRDefault="006C5734" w:rsidP="00BB74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C45">
              <w:rPr>
                <w:rFonts w:ascii="Times New Roman" w:hAnsi="Times New Roman"/>
                <w:sz w:val="26"/>
                <w:szCs w:val="26"/>
              </w:rPr>
              <w:t>150709.02 Сварщик (электросварочные и газосварочные работы)</w:t>
            </w:r>
          </w:p>
        </w:tc>
        <w:tc>
          <w:tcPr>
            <w:tcW w:w="2126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-/20</w:t>
            </w:r>
          </w:p>
        </w:tc>
        <w:tc>
          <w:tcPr>
            <w:tcW w:w="1701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-/16</w:t>
            </w:r>
          </w:p>
        </w:tc>
        <w:tc>
          <w:tcPr>
            <w:tcW w:w="1843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-/16</w:t>
            </w:r>
          </w:p>
        </w:tc>
        <w:tc>
          <w:tcPr>
            <w:tcW w:w="1559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-/2</w:t>
            </w:r>
          </w:p>
        </w:tc>
        <w:tc>
          <w:tcPr>
            <w:tcW w:w="141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-/2</w:t>
            </w:r>
          </w:p>
        </w:tc>
      </w:tr>
      <w:tr w:rsidR="006C5734" w:rsidRPr="00553D96" w:rsidTr="00151419">
        <w:tc>
          <w:tcPr>
            <w:tcW w:w="715" w:type="dxa"/>
          </w:tcPr>
          <w:p w:rsidR="006C5734" w:rsidRPr="00553D96" w:rsidRDefault="00151419" w:rsidP="00347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9" w:type="dxa"/>
          </w:tcPr>
          <w:p w:rsidR="004673BD" w:rsidRPr="00E96C45" w:rsidRDefault="0044131B" w:rsidP="00BB740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C45">
              <w:rPr>
                <w:rFonts w:ascii="Times New Roman" w:hAnsi="Times New Roman"/>
                <w:sz w:val="26"/>
                <w:szCs w:val="26"/>
              </w:rPr>
              <w:t xml:space="preserve">262019.01 </w:t>
            </w:r>
            <w:r w:rsidR="006C5734" w:rsidRPr="00E96C45">
              <w:rPr>
                <w:rFonts w:ascii="Times New Roman" w:hAnsi="Times New Roman"/>
                <w:sz w:val="26"/>
                <w:szCs w:val="26"/>
              </w:rPr>
              <w:t>Художник по костюму</w:t>
            </w:r>
          </w:p>
        </w:tc>
        <w:tc>
          <w:tcPr>
            <w:tcW w:w="2126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18/-</w:t>
            </w:r>
          </w:p>
        </w:tc>
        <w:tc>
          <w:tcPr>
            <w:tcW w:w="1701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10/-</w:t>
            </w:r>
          </w:p>
        </w:tc>
        <w:tc>
          <w:tcPr>
            <w:tcW w:w="1843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10/-</w:t>
            </w:r>
          </w:p>
        </w:tc>
        <w:tc>
          <w:tcPr>
            <w:tcW w:w="1559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3/-</w:t>
            </w:r>
          </w:p>
        </w:tc>
        <w:tc>
          <w:tcPr>
            <w:tcW w:w="226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5/-</w:t>
            </w:r>
          </w:p>
        </w:tc>
      </w:tr>
      <w:tr w:rsidR="006C5734" w:rsidRPr="00553D96" w:rsidTr="00151419">
        <w:tc>
          <w:tcPr>
            <w:tcW w:w="715" w:type="dxa"/>
          </w:tcPr>
          <w:p w:rsidR="006C5734" w:rsidRPr="00553D96" w:rsidRDefault="00151419" w:rsidP="003477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79" w:type="dxa"/>
          </w:tcPr>
          <w:p w:rsidR="004673BD" w:rsidRPr="00E96C45" w:rsidRDefault="006C5734" w:rsidP="00E96C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6C45">
              <w:rPr>
                <w:rFonts w:ascii="Times New Roman" w:hAnsi="Times New Roman"/>
                <w:sz w:val="26"/>
                <w:szCs w:val="26"/>
              </w:rPr>
              <w:t>Мастер строительных и отделочных работ</w:t>
            </w:r>
          </w:p>
        </w:tc>
        <w:tc>
          <w:tcPr>
            <w:tcW w:w="2126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3/-</w:t>
            </w:r>
          </w:p>
        </w:tc>
        <w:tc>
          <w:tcPr>
            <w:tcW w:w="1701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3/-</w:t>
            </w:r>
          </w:p>
        </w:tc>
        <w:tc>
          <w:tcPr>
            <w:tcW w:w="1843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3/-</w:t>
            </w:r>
          </w:p>
        </w:tc>
        <w:tc>
          <w:tcPr>
            <w:tcW w:w="1559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C5734" w:rsidRPr="00151419" w:rsidRDefault="006C5734" w:rsidP="001514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4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419" w:rsidRPr="004673BD" w:rsidTr="00347754">
        <w:tc>
          <w:tcPr>
            <w:tcW w:w="3794" w:type="dxa"/>
            <w:gridSpan w:val="2"/>
          </w:tcPr>
          <w:p w:rsidR="004673BD" w:rsidRPr="004673BD" w:rsidRDefault="00151419" w:rsidP="0043666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151419" w:rsidRPr="004673BD" w:rsidRDefault="00151419" w:rsidP="001514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151419" w:rsidRPr="004673BD" w:rsidRDefault="00151419" w:rsidP="001514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43666B">
              <w:rPr>
                <w:rFonts w:ascii="Times New Roman" w:hAnsi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1843" w:type="dxa"/>
          </w:tcPr>
          <w:p w:rsidR="00151419" w:rsidRPr="004673BD" w:rsidRDefault="00151419" w:rsidP="001514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51419" w:rsidRPr="004673BD" w:rsidRDefault="00151419" w:rsidP="001514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51419" w:rsidRPr="004673BD" w:rsidRDefault="00151419" w:rsidP="001514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B7403" w:rsidRPr="004673BD" w:rsidRDefault="00151419" w:rsidP="00E96C4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137E7" w:rsidRPr="004673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73B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BB7403" w:rsidRDefault="00BB7403" w:rsidP="004673BD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:rsidR="00E96C45" w:rsidRDefault="0043666B" w:rsidP="00BB7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45">
        <w:rPr>
          <w:rFonts w:ascii="Times New Roman" w:hAnsi="Times New Roman" w:cs="Times New Roman"/>
          <w:sz w:val="24"/>
          <w:szCs w:val="24"/>
        </w:rPr>
        <w:t xml:space="preserve">* </w:t>
      </w:r>
      <w:r w:rsidRPr="00E96C45">
        <w:rPr>
          <w:rFonts w:ascii="Times New Roman" w:hAnsi="Times New Roman" w:cs="Times New Roman"/>
          <w:b/>
          <w:sz w:val="24"/>
          <w:szCs w:val="24"/>
        </w:rPr>
        <w:t>Удельный вес численности выпускников</w:t>
      </w:r>
      <w:r w:rsidRPr="00E96C45">
        <w:rPr>
          <w:rFonts w:ascii="Times New Roman" w:hAnsi="Times New Roman" w:cs="Times New Roman"/>
          <w:sz w:val="24"/>
          <w:szCs w:val="24"/>
        </w:rPr>
        <w:t xml:space="preserve"> очной формы обучения, </w:t>
      </w:r>
      <w:r w:rsidRPr="00E96C45">
        <w:rPr>
          <w:rFonts w:ascii="Times New Roman" w:hAnsi="Times New Roman" w:cs="Times New Roman"/>
          <w:b/>
          <w:sz w:val="24"/>
          <w:szCs w:val="24"/>
        </w:rPr>
        <w:t>трудоустроившихся в течение одного года</w:t>
      </w:r>
      <w:r w:rsidRPr="00E96C45">
        <w:rPr>
          <w:rFonts w:ascii="Times New Roman" w:hAnsi="Times New Roman" w:cs="Times New Roman"/>
          <w:sz w:val="24"/>
          <w:szCs w:val="24"/>
        </w:rPr>
        <w:t xml:space="preserve"> после окончания обучения по полученной специальности (профессии), в общей численности выпускников в 2013 г. – </w:t>
      </w:r>
      <w:r w:rsidR="00BA5429" w:rsidRPr="00E96C45">
        <w:rPr>
          <w:rFonts w:ascii="Times New Roman" w:hAnsi="Times New Roman" w:cs="Times New Roman"/>
          <w:b/>
          <w:sz w:val="24"/>
          <w:szCs w:val="24"/>
        </w:rPr>
        <w:t>46,4%</w:t>
      </w:r>
      <w:r w:rsidR="00BA5429" w:rsidRPr="00E96C45">
        <w:rPr>
          <w:rFonts w:ascii="Times New Roman" w:hAnsi="Times New Roman" w:cs="Times New Roman"/>
          <w:sz w:val="24"/>
          <w:szCs w:val="24"/>
        </w:rPr>
        <w:t xml:space="preserve"> </w:t>
      </w:r>
      <w:r w:rsidR="00CC4F32" w:rsidRPr="00E96C45">
        <w:rPr>
          <w:rFonts w:ascii="Times New Roman" w:hAnsi="Times New Roman" w:cs="Times New Roman"/>
          <w:sz w:val="24"/>
          <w:szCs w:val="24"/>
        </w:rPr>
        <w:t>, в 2014 г. -</w:t>
      </w:r>
      <w:r w:rsidR="00E96C45">
        <w:rPr>
          <w:rFonts w:ascii="Times New Roman" w:hAnsi="Times New Roman" w:cs="Times New Roman"/>
          <w:sz w:val="24"/>
          <w:szCs w:val="24"/>
        </w:rPr>
        <w:t xml:space="preserve"> </w:t>
      </w:r>
      <w:r w:rsidR="00CC4F32" w:rsidRPr="00E96C45">
        <w:rPr>
          <w:rFonts w:ascii="Times New Roman" w:hAnsi="Times New Roman" w:cs="Times New Roman"/>
          <w:sz w:val="24"/>
          <w:szCs w:val="24"/>
        </w:rPr>
        <w:t>81 %</w:t>
      </w:r>
      <w:r w:rsidR="00D947E3" w:rsidRPr="00E96C45">
        <w:rPr>
          <w:rFonts w:ascii="Times New Roman" w:hAnsi="Times New Roman" w:cs="Times New Roman"/>
          <w:sz w:val="24"/>
          <w:szCs w:val="24"/>
        </w:rPr>
        <w:t>.</w:t>
      </w:r>
      <w:r w:rsidR="00CC4F32" w:rsidRPr="00E96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F60" w:rsidRPr="00E96C45" w:rsidRDefault="00BA5429" w:rsidP="00BB74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45">
        <w:rPr>
          <w:rFonts w:ascii="Times New Roman" w:hAnsi="Times New Roman" w:cs="Times New Roman"/>
          <w:sz w:val="24"/>
          <w:szCs w:val="24"/>
        </w:rPr>
        <w:t>(</w:t>
      </w:r>
      <w:r w:rsidR="00C76CA7" w:rsidRPr="00E96C45">
        <w:rPr>
          <w:rFonts w:ascii="Times New Roman" w:hAnsi="Times New Roman" w:cs="Times New Roman"/>
          <w:sz w:val="24"/>
          <w:szCs w:val="24"/>
        </w:rPr>
        <w:t xml:space="preserve">В </w:t>
      </w:r>
      <w:r w:rsidR="00CC4F32" w:rsidRPr="00E96C45">
        <w:rPr>
          <w:rFonts w:ascii="Times New Roman" w:hAnsi="Times New Roman" w:cs="Times New Roman"/>
          <w:sz w:val="24"/>
          <w:szCs w:val="24"/>
        </w:rPr>
        <w:t>План</w:t>
      </w:r>
      <w:r w:rsidR="00C76CA7" w:rsidRPr="00E96C45">
        <w:rPr>
          <w:rFonts w:ascii="Times New Roman" w:hAnsi="Times New Roman" w:cs="Times New Roman"/>
          <w:sz w:val="24"/>
          <w:szCs w:val="24"/>
        </w:rPr>
        <w:t>е</w:t>
      </w:r>
      <w:r w:rsidR="00CC4F32" w:rsidRPr="00E96C45">
        <w:rPr>
          <w:rFonts w:ascii="Times New Roman" w:hAnsi="Times New Roman" w:cs="Times New Roman"/>
          <w:sz w:val="24"/>
          <w:szCs w:val="24"/>
        </w:rPr>
        <w:t xml:space="preserve"> мероприятий («дорожная карта») «Изменения в отраслях социальной сферы</w:t>
      </w:r>
      <w:r w:rsidR="00D947E3" w:rsidRPr="00E96C45">
        <w:rPr>
          <w:rFonts w:ascii="Times New Roman" w:hAnsi="Times New Roman" w:cs="Times New Roman"/>
          <w:sz w:val="24"/>
          <w:szCs w:val="24"/>
        </w:rPr>
        <w:t>, направленные на повышение эффективности образования в Тульской области</w:t>
      </w:r>
      <w:r w:rsidR="00CC4F32" w:rsidRPr="00E96C45">
        <w:rPr>
          <w:rFonts w:ascii="Times New Roman" w:hAnsi="Times New Roman" w:cs="Times New Roman"/>
          <w:sz w:val="24"/>
          <w:szCs w:val="24"/>
        </w:rPr>
        <w:t>»</w:t>
      </w:r>
      <w:r w:rsidR="00D947E3" w:rsidRPr="00E96C45">
        <w:rPr>
          <w:rFonts w:ascii="Times New Roman" w:hAnsi="Times New Roman" w:cs="Times New Roman"/>
          <w:sz w:val="24"/>
          <w:szCs w:val="24"/>
        </w:rPr>
        <w:t>, утвержденн</w:t>
      </w:r>
      <w:r w:rsidR="00C76CA7" w:rsidRPr="00E96C45">
        <w:rPr>
          <w:rFonts w:ascii="Times New Roman" w:hAnsi="Times New Roman" w:cs="Times New Roman"/>
          <w:sz w:val="24"/>
          <w:szCs w:val="24"/>
        </w:rPr>
        <w:t>ом</w:t>
      </w:r>
      <w:r w:rsidR="00D947E3" w:rsidRPr="00E96C45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Тульской области от 18.04.2013 № 478-р</w:t>
      </w:r>
      <w:r w:rsidR="00C76CA7" w:rsidRPr="00E96C45">
        <w:rPr>
          <w:rFonts w:ascii="Times New Roman" w:hAnsi="Times New Roman" w:cs="Times New Roman"/>
          <w:sz w:val="24"/>
          <w:szCs w:val="24"/>
        </w:rPr>
        <w:t xml:space="preserve"> п</w:t>
      </w:r>
      <w:r w:rsidR="00CC4F32" w:rsidRPr="00E96C45">
        <w:rPr>
          <w:rFonts w:ascii="Times New Roman" w:hAnsi="Times New Roman" w:cs="Times New Roman"/>
          <w:sz w:val="24"/>
          <w:szCs w:val="24"/>
        </w:rPr>
        <w:t>оказател</w:t>
      </w:r>
      <w:r w:rsidR="00C76CA7" w:rsidRPr="00E96C45">
        <w:rPr>
          <w:rFonts w:ascii="Times New Roman" w:hAnsi="Times New Roman" w:cs="Times New Roman"/>
          <w:sz w:val="24"/>
          <w:szCs w:val="24"/>
        </w:rPr>
        <w:t>ь</w:t>
      </w:r>
      <w:r w:rsidR="00CC4F32" w:rsidRPr="00E96C45">
        <w:rPr>
          <w:rFonts w:ascii="Times New Roman" w:hAnsi="Times New Roman" w:cs="Times New Roman"/>
          <w:sz w:val="24"/>
          <w:szCs w:val="24"/>
        </w:rPr>
        <w:t xml:space="preserve"> повышения эффективности и качества услуг в сфере СПО соотнесенны</w:t>
      </w:r>
      <w:r w:rsidR="00C76CA7" w:rsidRPr="00E96C45">
        <w:rPr>
          <w:rFonts w:ascii="Times New Roman" w:hAnsi="Times New Roman" w:cs="Times New Roman"/>
          <w:sz w:val="24"/>
          <w:szCs w:val="24"/>
        </w:rPr>
        <w:t>й</w:t>
      </w:r>
      <w:r w:rsidR="00CC4F32" w:rsidRPr="00E96C45">
        <w:rPr>
          <w:rFonts w:ascii="Times New Roman" w:hAnsi="Times New Roman" w:cs="Times New Roman"/>
          <w:sz w:val="24"/>
          <w:szCs w:val="24"/>
        </w:rPr>
        <w:t xml:space="preserve"> с этапами перехода к эффективному контракту</w:t>
      </w:r>
      <w:r w:rsidR="00D947E3" w:rsidRPr="00E96C45">
        <w:rPr>
          <w:rFonts w:ascii="Times New Roman" w:hAnsi="Times New Roman" w:cs="Times New Roman"/>
          <w:sz w:val="24"/>
          <w:szCs w:val="24"/>
        </w:rPr>
        <w:t>: удельный вес численности выпускников очной формы обучения, трудоустроившихся в течение одного года после окончания обучения по полученной специальности (профессии)</w:t>
      </w:r>
      <w:r w:rsidR="00E12F14" w:rsidRPr="00E96C45">
        <w:rPr>
          <w:rFonts w:ascii="Times New Roman" w:hAnsi="Times New Roman" w:cs="Times New Roman"/>
          <w:sz w:val="24"/>
          <w:szCs w:val="24"/>
        </w:rPr>
        <w:t>, в общей численности выпускников</w:t>
      </w:r>
      <w:r w:rsidRPr="00E96C45">
        <w:rPr>
          <w:rFonts w:ascii="Times New Roman" w:hAnsi="Times New Roman" w:cs="Times New Roman"/>
          <w:sz w:val="24"/>
          <w:szCs w:val="24"/>
        </w:rPr>
        <w:t xml:space="preserve"> </w:t>
      </w:r>
      <w:r w:rsidR="00E96C45">
        <w:rPr>
          <w:rFonts w:ascii="Times New Roman" w:hAnsi="Times New Roman" w:cs="Times New Roman"/>
          <w:sz w:val="24"/>
          <w:szCs w:val="24"/>
        </w:rPr>
        <w:t xml:space="preserve">   </w:t>
      </w:r>
      <w:r w:rsidR="00CC4F32" w:rsidRPr="00E96C45">
        <w:rPr>
          <w:rFonts w:ascii="Times New Roman" w:hAnsi="Times New Roman" w:cs="Times New Roman"/>
          <w:sz w:val="24"/>
          <w:szCs w:val="24"/>
        </w:rPr>
        <w:t xml:space="preserve">в 2013 г - </w:t>
      </w:r>
      <w:r w:rsidR="00E96C45">
        <w:rPr>
          <w:rFonts w:ascii="Times New Roman" w:hAnsi="Times New Roman" w:cs="Times New Roman"/>
          <w:sz w:val="24"/>
          <w:szCs w:val="24"/>
        </w:rPr>
        <w:t xml:space="preserve"> </w:t>
      </w:r>
      <w:r w:rsidR="0043666B" w:rsidRPr="00E96C45">
        <w:rPr>
          <w:rFonts w:ascii="Times New Roman" w:hAnsi="Times New Roman" w:cs="Times New Roman"/>
          <w:sz w:val="24"/>
          <w:szCs w:val="24"/>
          <w:u w:val="single"/>
        </w:rPr>
        <w:t>43,5%</w:t>
      </w:r>
      <w:r w:rsidRPr="00E96C4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96C45">
        <w:rPr>
          <w:rFonts w:ascii="Times New Roman" w:hAnsi="Times New Roman" w:cs="Times New Roman"/>
          <w:sz w:val="24"/>
          <w:szCs w:val="24"/>
        </w:rPr>
        <w:t xml:space="preserve"> </w:t>
      </w:r>
      <w:r w:rsidR="00E96C45">
        <w:rPr>
          <w:rFonts w:ascii="Times New Roman" w:hAnsi="Times New Roman" w:cs="Times New Roman"/>
          <w:sz w:val="24"/>
          <w:szCs w:val="24"/>
        </w:rPr>
        <w:t xml:space="preserve">    </w:t>
      </w:r>
      <w:r w:rsidRPr="00E96C45">
        <w:rPr>
          <w:rFonts w:ascii="Times New Roman" w:hAnsi="Times New Roman" w:cs="Times New Roman"/>
          <w:sz w:val="24"/>
          <w:szCs w:val="24"/>
        </w:rPr>
        <w:t xml:space="preserve">в 2014 г. - </w:t>
      </w:r>
      <w:r w:rsidR="00E96C45">
        <w:rPr>
          <w:rFonts w:ascii="Times New Roman" w:hAnsi="Times New Roman" w:cs="Times New Roman"/>
          <w:sz w:val="24"/>
          <w:szCs w:val="24"/>
        </w:rPr>
        <w:t xml:space="preserve"> </w:t>
      </w:r>
      <w:r w:rsidRPr="00E96C45">
        <w:rPr>
          <w:rFonts w:ascii="Times New Roman" w:hAnsi="Times New Roman" w:cs="Times New Roman"/>
          <w:sz w:val="24"/>
          <w:szCs w:val="24"/>
        </w:rPr>
        <w:t>45,9%)</w:t>
      </w:r>
      <w:r w:rsidR="00C76CA7" w:rsidRPr="00E96C45">
        <w:rPr>
          <w:rFonts w:ascii="Times New Roman" w:hAnsi="Times New Roman" w:cs="Times New Roman"/>
          <w:sz w:val="24"/>
          <w:szCs w:val="24"/>
        </w:rPr>
        <w:t>.</w:t>
      </w:r>
    </w:p>
    <w:p w:rsidR="00B7583F" w:rsidRPr="004137E7" w:rsidRDefault="00100F84" w:rsidP="004673BD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4137E7">
        <w:rPr>
          <w:rFonts w:ascii="Times New Roman" w:hAnsi="Times New Roman" w:cs="Times New Roman"/>
          <w:b/>
          <w:sz w:val="26"/>
          <w:szCs w:val="26"/>
        </w:rPr>
        <w:lastRenderedPageBreak/>
        <w:t>1.5.  Количество имеющихся жилых зданий, год постройки, их площадь. Состояние пожарной безопасности.</w:t>
      </w:r>
      <w:r w:rsidR="00B7583F" w:rsidRPr="004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3B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7583F" w:rsidRPr="004137E7">
        <w:rPr>
          <w:rFonts w:ascii="Times New Roman" w:hAnsi="Times New Roman" w:cs="Times New Roman"/>
          <w:b/>
          <w:sz w:val="26"/>
          <w:szCs w:val="26"/>
        </w:rPr>
        <w:t>1.6.Наличие иных сооружений, год постройки, их функциональное назначение.</w:t>
      </w:r>
    </w:p>
    <w:p w:rsidR="00B7583F" w:rsidRDefault="00B7583F" w:rsidP="004673BD">
      <w:pPr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4137E7">
        <w:rPr>
          <w:rFonts w:ascii="Times New Roman" w:hAnsi="Times New Roman" w:cs="Times New Roman"/>
          <w:b/>
          <w:sz w:val="26"/>
          <w:szCs w:val="26"/>
        </w:rPr>
        <w:t>1.7. Наличие земельных участков: площадь, правовое основание владения и результат использования.</w:t>
      </w:r>
    </w:p>
    <w:tbl>
      <w:tblPr>
        <w:tblW w:w="16160" w:type="dxa"/>
        <w:tblInd w:w="-601" w:type="dxa"/>
        <w:tblLayout w:type="fixed"/>
        <w:tblLook w:val="04A0"/>
      </w:tblPr>
      <w:tblGrid>
        <w:gridCol w:w="407"/>
        <w:gridCol w:w="1862"/>
        <w:gridCol w:w="1485"/>
        <w:gridCol w:w="1147"/>
        <w:gridCol w:w="1544"/>
        <w:gridCol w:w="1414"/>
        <w:gridCol w:w="1276"/>
        <w:gridCol w:w="1300"/>
        <w:gridCol w:w="1709"/>
        <w:gridCol w:w="1484"/>
        <w:gridCol w:w="1721"/>
        <w:gridCol w:w="811"/>
      </w:tblGrid>
      <w:tr w:rsidR="00100F84" w:rsidRPr="00EA6FAB" w:rsidTr="00347754">
        <w:trPr>
          <w:trHeight w:val="49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недвижимости</w:t>
            </w: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об объекте недвижимости</w:t>
            </w:r>
          </w:p>
        </w:tc>
      </w:tr>
      <w:tr w:rsidR="00100F84" w:rsidRPr="006A5959" w:rsidTr="00347754">
        <w:trPr>
          <w:trHeight w:val="195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0F84" w:rsidRPr="004137E7" w:rsidRDefault="00100F84" w:rsidP="0034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(производственный комплекс, объект соцкультбыта, незавершенное</w:t>
            </w:r>
            <w:r w:rsidR="002E017F"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иное)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Адрес                    (</w:t>
            </w:r>
            <w:proofErr w:type="gramStart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место положение</w:t>
            </w:r>
            <w:proofErr w:type="gramEnd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 xml:space="preserve"> недвижимого имущества)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(кв. м) /этажность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Год постройки или ввода в эксплуатацию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Техническое состояние (% износа по данным БТИ)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(</w:t>
            </w:r>
            <w:proofErr w:type="spellStart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Остаточная стоимость на 01.01.2014 (тыс</w:t>
            </w:r>
            <w:proofErr w:type="gramStart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137E7">
              <w:rPr>
                <w:rFonts w:ascii="Times New Roman" w:eastAsia="Times New Roman" w:hAnsi="Times New Roman" w:cs="Times New Roman"/>
                <w:lang w:eastAsia="ru-RU"/>
              </w:rPr>
              <w:t>уб.)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9B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Расчетное количество обслуживающего персонала</w:t>
            </w:r>
            <w:r w:rsidR="009332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2883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933214" w:rsidRPr="0093321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9B2883">
              <w:rPr>
                <w:rFonts w:ascii="Times New Roman" w:eastAsia="Times New Roman" w:hAnsi="Times New Roman" w:cs="Times New Roman"/>
                <w:lang w:eastAsia="ru-RU"/>
              </w:rPr>
              <w:t xml:space="preserve">атных </w:t>
            </w:r>
            <w:r w:rsidR="00933214" w:rsidRPr="0093321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r w:rsidR="009B288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объекта (налоги, зарплата тех</w:t>
            </w:r>
            <w:proofErr w:type="gramStart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ерсоналу, коммунальные услуги, ремонт, и т.п.) (</w:t>
            </w:r>
            <w:proofErr w:type="spellStart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регистрации права Тульской области </w:t>
            </w:r>
            <w:proofErr w:type="spellStart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</w:t>
            </w:r>
            <w:proofErr w:type="spellEnd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</w:t>
            </w:r>
            <w:proofErr w:type="spellEnd"/>
            <w:proofErr w:type="gramStart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</w:t>
            </w:r>
            <w:proofErr w:type="spellEnd"/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/ дата)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2E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использования </w:t>
            </w:r>
          </w:p>
        </w:tc>
      </w:tr>
      <w:tr w:rsidR="00100F84" w:rsidRPr="00EA6FAB" w:rsidTr="00347754">
        <w:trPr>
          <w:trHeight w:val="40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00F84" w:rsidRPr="00EA6FAB" w:rsidTr="00347754">
        <w:trPr>
          <w:trHeight w:val="79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704A56" w:rsidRDefault="00AF488F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100F84"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чебный корпус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300041, г. Тула, ул. Металлистов, д. 2а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9952.9      4 </w:t>
            </w:r>
            <w:proofErr w:type="spellStart"/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 г.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31862,26276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05.09.2012                              71-71-01/049/2009-105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100F84" w:rsidRPr="00EA6FAB" w:rsidTr="00347754">
        <w:trPr>
          <w:trHeight w:val="8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704A56" w:rsidRDefault="00AF488F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100F84"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втогараж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300041, г. Тула, ул. Металлистов, д. 2а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193.4        1 </w:t>
            </w:r>
            <w:proofErr w:type="spellStart"/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 г.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508,7936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222,90732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10.05.2011                               71-71-01/049/2009-108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100F84" w:rsidRPr="00EA6FAB" w:rsidTr="00347754">
        <w:trPr>
          <w:trHeight w:val="5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704A56" w:rsidRDefault="00AF488F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100F84"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омпрессорная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300041, г. Тула, ул. Металлистов, д. 2а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      2эт.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 г.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153,12352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63,57005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10.05.2011                             71-71-01/049/2009-106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100F84" w:rsidRPr="00EA6FAB" w:rsidTr="00347754">
        <w:trPr>
          <w:trHeight w:val="5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704A56" w:rsidRDefault="00AF488F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="00100F84"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ежилое здание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300041, г. Тула, ул. Металлистов, д. 2а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116.0       2эт.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 г.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08.12.2012                             71-71-01/049/2009-102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100F84" w:rsidRPr="00EA6FAB" w:rsidTr="00347754">
        <w:trPr>
          <w:trHeight w:val="5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704A56" w:rsidRDefault="00AF488F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100F84"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емельный участок 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300041, г. Тула, ул. Металлистов, д. 2а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2092,68488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29.04.2010               71:30:050102:36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100F84" w:rsidRPr="00EA6FAB" w:rsidTr="00347754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704A56" w:rsidRDefault="00AF488F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100F84" w:rsidRPr="00704A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емельный участок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300041, г. Тула, ул. Металлистов, д. 2а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33442,71414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11.12.2012               71:30:050102:35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</w:tr>
      <w:tr w:rsidR="00100F84" w:rsidRPr="00EA6FAB" w:rsidTr="00347754">
        <w:trPr>
          <w:trHeight w:val="402"/>
        </w:trPr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E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933214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b/>
                <w:lang w:eastAsia="ru-RU"/>
              </w:rPr>
              <w:t>38,5</w:t>
            </w:r>
            <w:r w:rsidR="009332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4137E7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7E7">
              <w:rPr>
                <w:rFonts w:ascii="Times New Roman" w:eastAsia="Times New Roman" w:hAnsi="Times New Roman" w:cs="Times New Roman"/>
                <w:b/>
                <w:lang w:eastAsia="ru-RU"/>
              </w:rPr>
              <w:t>12817,377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F84" w:rsidRPr="00EA6FAB" w:rsidRDefault="00100F84" w:rsidP="0034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30237" w:rsidRDefault="00F66B67" w:rsidP="004673B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137E7">
        <w:rPr>
          <w:rFonts w:ascii="Times New Roman" w:hAnsi="Times New Roman" w:cs="Times New Roman"/>
          <w:b/>
          <w:sz w:val="26"/>
          <w:szCs w:val="26"/>
        </w:rPr>
        <w:lastRenderedPageBreak/>
        <w:t>1.8.</w:t>
      </w:r>
      <w:r w:rsidR="00961923" w:rsidRPr="004137E7">
        <w:rPr>
          <w:rFonts w:ascii="Times New Roman" w:hAnsi="Times New Roman" w:cs="Times New Roman"/>
          <w:b/>
          <w:sz w:val="26"/>
          <w:szCs w:val="26"/>
        </w:rPr>
        <w:t>Трудовые (производственные) мастерские, оснащение, потребность в модернизации</w:t>
      </w:r>
      <w:r w:rsidR="004137E7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6"/>
        <w:tblW w:w="0" w:type="auto"/>
        <w:tblLook w:val="04A0"/>
      </w:tblPr>
      <w:tblGrid>
        <w:gridCol w:w="575"/>
        <w:gridCol w:w="4920"/>
        <w:gridCol w:w="3392"/>
        <w:gridCol w:w="2948"/>
        <w:gridCol w:w="2951"/>
      </w:tblGrid>
      <w:tr w:rsidR="00A30237" w:rsidRPr="00A30237" w:rsidTr="00347754">
        <w:tc>
          <w:tcPr>
            <w:tcW w:w="575" w:type="dxa"/>
          </w:tcPr>
          <w:p w:rsidR="00A30237" w:rsidRPr="004137E7" w:rsidRDefault="00A30237" w:rsidP="0046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7E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137E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137E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137E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20" w:type="dxa"/>
          </w:tcPr>
          <w:p w:rsidR="00A30237" w:rsidRPr="004137E7" w:rsidRDefault="00A30237" w:rsidP="0046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7E7">
              <w:rPr>
                <w:rFonts w:ascii="Times New Roman" w:hAnsi="Times New Roman" w:cs="Times New Roman"/>
                <w:b/>
              </w:rPr>
              <w:t>Наименование производственной мастерской</w:t>
            </w:r>
          </w:p>
        </w:tc>
        <w:tc>
          <w:tcPr>
            <w:tcW w:w="3392" w:type="dxa"/>
          </w:tcPr>
          <w:p w:rsidR="00A30237" w:rsidRPr="004137E7" w:rsidRDefault="00A30237" w:rsidP="0046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7E7">
              <w:rPr>
                <w:rFonts w:ascii="Times New Roman" w:hAnsi="Times New Roman" w:cs="Times New Roman"/>
                <w:b/>
              </w:rPr>
              <w:t>Наименование оборудования, оснащение</w:t>
            </w:r>
          </w:p>
        </w:tc>
        <w:tc>
          <w:tcPr>
            <w:tcW w:w="2948" w:type="dxa"/>
          </w:tcPr>
          <w:p w:rsidR="00A30237" w:rsidRPr="004137E7" w:rsidRDefault="00A30237" w:rsidP="0046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7E7">
              <w:rPr>
                <w:rFonts w:ascii="Times New Roman" w:hAnsi="Times New Roman" w:cs="Times New Roman"/>
                <w:b/>
              </w:rPr>
              <w:t>Количество единиц</w:t>
            </w:r>
          </w:p>
        </w:tc>
        <w:tc>
          <w:tcPr>
            <w:tcW w:w="2951" w:type="dxa"/>
          </w:tcPr>
          <w:p w:rsidR="00A30237" w:rsidRDefault="00A30237" w:rsidP="0046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7E7">
              <w:rPr>
                <w:rFonts w:ascii="Times New Roman" w:hAnsi="Times New Roman" w:cs="Times New Roman"/>
                <w:b/>
              </w:rPr>
              <w:t>Потребность в модернизации</w:t>
            </w:r>
          </w:p>
          <w:p w:rsidR="004673BD" w:rsidRPr="004137E7" w:rsidRDefault="004673BD" w:rsidP="004673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0" w:type="dxa"/>
            <w:vMerge w:val="restart"/>
          </w:tcPr>
          <w:p w:rsidR="00D441CF" w:rsidRDefault="00D441CF" w:rsidP="00D441CF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Электромонтажная мастерская</w:t>
            </w:r>
          </w:p>
          <w:p w:rsidR="00D441CF" w:rsidRDefault="00D441CF" w:rsidP="00D441CF">
            <w:pPr>
              <w:rPr>
                <w:rFonts w:ascii="Times New Roman" w:hAnsi="Times New Roman" w:cs="Times New Roman"/>
                <w:b/>
              </w:rPr>
            </w:pPr>
          </w:p>
          <w:p w:rsidR="00D441CF" w:rsidRDefault="00D441CF" w:rsidP="00D441CF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Pr="00C11F47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радиомонтажные столы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ед.</w:t>
            </w:r>
          </w:p>
        </w:tc>
        <w:tc>
          <w:tcPr>
            <w:tcW w:w="2951" w:type="dxa"/>
            <w:vMerge w:val="restart"/>
          </w:tcPr>
          <w:p w:rsidR="00A30237" w:rsidRPr="00A30237" w:rsidRDefault="00A30237" w:rsidP="00937B27">
            <w:pPr>
              <w:pStyle w:val="a9"/>
              <w:numPr>
                <w:ilvl w:val="0"/>
                <w:numId w:val="5"/>
              </w:numPr>
              <w:spacing w:line="240" w:lineRule="auto"/>
              <w:ind w:left="72" w:firstLine="288"/>
              <w:rPr>
                <w:rFonts w:ascii="Times New Roman" w:hAnsi="Times New Roman" w:cs="Times New Roman"/>
                <w:lang w:val="ru-RU"/>
              </w:rPr>
            </w:pPr>
            <w:r w:rsidRPr="00A30237">
              <w:rPr>
                <w:rFonts w:ascii="Times New Roman" w:hAnsi="Times New Roman" w:cs="Times New Roman"/>
                <w:lang w:val="ru-RU"/>
              </w:rPr>
              <w:t>Модернизация вентиляционной системы</w:t>
            </w:r>
          </w:p>
          <w:p w:rsidR="004673BD" w:rsidRPr="00A30237" w:rsidRDefault="00A30237" w:rsidP="00937B27">
            <w:pPr>
              <w:pStyle w:val="a9"/>
              <w:numPr>
                <w:ilvl w:val="0"/>
                <w:numId w:val="5"/>
              </w:numPr>
              <w:spacing w:line="240" w:lineRule="auto"/>
              <w:ind w:left="72" w:firstLine="288"/>
              <w:rPr>
                <w:rFonts w:ascii="Times New Roman" w:hAnsi="Times New Roman" w:cs="Times New Roman"/>
                <w:lang w:val="ru-RU"/>
              </w:rPr>
            </w:pPr>
            <w:r w:rsidRPr="00A30237">
              <w:rPr>
                <w:rFonts w:ascii="Times New Roman" w:hAnsi="Times New Roman" w:cs="Times New Roman"/>
                <w:lang w:val="ru-RU"/>
              </w:rPr>
              <w:t>Замена линолеума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радиомонтажные инструменты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измерительные приборы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приспособления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радиодетали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схемы и карты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система вентиляции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0" w:type="dxa"/>
            <w:vMerge w:val="restart"/>
          </w:tcPr>
          <w:p w:rsidR="00D441CF" w:rsidRDefault="00D441CF" w:rsidP="00D441CF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Слесарная мастерская</w:t>
            </w:r>
            <w:r>
              <w:rPr>
                <w:rFonts w:ascii="Times New Roman" w:hAnsi="Times New Roman" w:cs="Times New Roman"/>
                <w:b/>
              </w:rPr>
              <w:t xml:space="preserve"> по профессии «Монтажник РЭА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441CF" w:rsidRDefault="00D441CF" w:rsidP="00D441CF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Pr="00C11F47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электромонтажные столы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5 ед.</w:t>
            </w:r>
          </w:p>
        </w:tc>
        <w:tc>
          <w:tcPr>
            <w:tcW w:w="2951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электромонтажные инструменты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proofErr w:type="spellStart"/>
            <w:r w:rsidRPr="00A30237">
              <w:rPr>
                <w:rFonts w:ascii="Times New Roman" w:hAnsi="Times New Roman" w:cs="Times New Roman"/>
              </w:rPr>
              <w:t>эл</w:t>
            </w:r>
            <w:proofErr w:type="spellEnd"/>
            <w:r w:rsidRPr="00A30237">
              <w:rPr>
                <w:rFonts w:ascii="Times New Roman" w:hAnsi="Times New Roman" w:cs="Times New Roman"/>
              </w:rPr>
              <w:t xml:space="preserve">. измерительные приборы  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приспособления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электросхемы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электроматериалы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система вентиляции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сверлильный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704A56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 верст</w:t>
            </w:r>
            <w:r w:rsidR="00704A56">
              <w:rPr>
                <w:rFonts w:ascii="Times New Roman" w:hAnsi="Times New Roman" w:cs="Times New Roman"/>
              </w:rPr>
              <w:t>а</w:t>
            </w:r>
            <w:r w:rsidRPr="00A30237">
              <w:rPr>
                <w:rFonts w:ascii="Times New Roman" w:hAnsi="Times New Roman" w:cs="Times New Roman"/>
              </w:rPr>
              <w:t>к  слесарный с тиском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</w:t>
            </w:r>
            <w:r w:rsidR="00D441CF">
              <w:rPr>
                <w:rFonts w:ascii="Times New Roman" w:hAnsi="Times New Roman" w:cs="Times New Roman"/>
              </w:rPr>
              <w:t>0</w:t>
            </w:r>
            <w:r w:rsidRPr="00A30237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0" w:type="dxa"/>
            <w:vMerge w:val="restart"/>
          </w:tcPr>
          <w:p w:rsidR="00A30237" w:rsidRDefault="00A30237" w:rsidP="00347754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Слесарная мастерская</w:t>
            </w: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Pr="00C11F47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слесарные </w:t>
            </w:r>
            <w:r w:rsidR="00704A56" w:rsidRPr="00A30237">
              <w:rPr>
                <w:rFonts w:ascii="Times New Roman" w:hAnsi="Times New Roman" w:cs="Times New Roman"/>
              </w:rPr>
              <w:t>верстаки</w:t>
            </w:r>
            <w:r w:rsidRPr="00A30237">
              <w:rPr>
                <w:rFonts w:ascii="Times New Roman" w:hAnsi="Times New Roman" w:cs="Times New Roman"/>
              </w:rPr>
              <w:t xml:space="preserve"> с тисками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30 ед.</w:t>
            </w:r>
          </w:p>
        </w:tc>
        <w:tc>
          <w:tcPr>
            <w:tcW w:w="2951" w:type="dxa"/>
            <w:vMerge w:val="restart"/>
          </w:tcPr>
          <w:p w:rsidR="00D13128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Ремонт кровли, </w:t>
            </w:r>
          </w:p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замена оконных рам, </w:t>
            </w:r>
            <w:r w:rsidR="00704A56" w:rsidRPr="00A30237">
              <w:rPr>
                <w:rFonts w:ascii="Times New Roman" w:hAnsi="Times New Roman" w:cs="Times New Roman"/>
              </w:rPr>
              <w:t>отделочно-строительные</w:t>
            </w:r>
            <w:r w:rsidRPr="00A30237">
              <w:rPr>
                <w:rFonts w:ascii="Times New Roman" w:hAnsi="Times New Roman" w:cs="Times New Roman"/>
              </w:rPr>
              <w:t xml:space="preserve"> работы помещения мастерской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слесарный инструмент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30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сверлильный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4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пресс винтовой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0" w:type="dxa"/>
            <w:vMerge w:val="restart"/>
          </w:tcPr>
          <w:p w:rsidR="00A30237" w:rsidRDefault="00A30237" w:rsidP="00347754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Слесарно-механическая мастерская</w:t>
            </w: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4673BD" w:rsidRDefault="004673BD" w:rsidP="00347754">
            <w:pPr>
              <w:rPr>
                <w:rFonts w:ascii="Times New Roman" w:hAnsi="Times New Roman" w:cs="Times New Roman"/>
                <w:b/>
              </w:rPr>
            </w:pPr>
          </w:p>
          <w:p w:rsidR="00FC223F" w:rsidRPr="00C11F47" w:rsidRDefault="00FC223F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слесарные верстаки с тисками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30 ед. </w:t>
            </w:r>
          </w:p>
        </w:tc>
        <w:tc>
          <w:tcPr>
            <w:tcW w:w="2951" w:type="dxa"/>
            <w:vMerge w:val="restart"/>
          </w:tcPr>
          <w:p w:rsidR="00D13128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Ремонт кровли, </w:t>
            </w:r>
          </w:p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замена оконных рам, </w:t>
            </w:r>
            <w:r w:rsidR="00704A56" w:rsidRPr="00A30237">
              <w:rPr>
                <w:rFonts w:ascii="Times New Roman" w:hAnsi="Times New Roman" w:cs="Times New Roman"/>
              </w:rPr>
              <w:t>отделочно-строительные</w:t>
            </w:r>
            <w:r w:rsidRPr="00A30237">
              <w:rPr>
                <w:rFonts w:ascii="Times New Roman" w:hAnsi="Times New Roman" w:cs="Times New Roman"/>
              </w:rPr>
              <w:t xml:space="preserve"> работы помещения мастерской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слесарный инструмент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4ед.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сверлильный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инструмент для разработки и сборки узлов автомобиля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20" w:type="dxa"/>
            <w:vMerge w:val="restart"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Столярная мастерская</w:t>
            </w: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деревообрабатывающие станки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13 ед.</w:t>
            </w:r>
          </w:p>
        </w:tc>
        <w:tc>
          <w:tcPr>
            <w:tcW w:w="2951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в помещении столярной мастерской требуется провести покраску стен, потолка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столярные верстаки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30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столярный инструмент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30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приспособления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proofErr w:type="gramStart"/>
            <w:r w:rsidRPr="00A30237">
              <w:rPr>
                <w:rFonts w:ascii="Times New Roman" w:hAnsi="Times New Roman" w:cs="Times New Roman"/>
              </w:rPr>
              <w:t>заточной</w:t>
            </w:r>
            <w:proofErr w:type="gramEnd"/>
            <w:r w:rsidRPr="00A30237"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сверлильный станок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0" w:type="dxa"/>
            <w:vMerge w:val="restart"/>
          </w:tcPr>
          <w:p w:rsidR="00A30237" w:rsidRPr="00C11F47" w:rsidRDefault="003378A2" w:rsidP="003378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Электрогазос</w:t>
            </w:r>
            <w:r w:rsidR="00A30237" w:rsidRPr="00C11F47">
              <w:rPr>
                <w:rFonts w:ascii="Times New Roman" w:hAnsi="Times New Roman" w:cs="Times New Roman"/>
                <w:b/>
              </w:rPr>
              <w:t>варочная мастерская</w:t>
            </w: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сварочные кабины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10 ед.</w:t>
            </w:r>
          </w:p>
        </w:tc>
        <w:tc>
          <w:tcPr>
            <w:tcW w:w="2951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Модернизация системы вентиляции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сварочные аппараты 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10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сварочный полуавтомат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704A56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газовые баллоны (ацетилен)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 баллона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704A56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газовые баллоны (кислородные)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 баллона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704A56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газовые баллоны (углекислый газ)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 баллона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газовые горелки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газовые резаки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слесарные верстаки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8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слесарные инструменты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10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3378A2" w:rsidRPr="00A30237" w:rsidTr="003378A2">
        <w:trPr>
          <w:trHeight w:val="512"/>
        </w:trPr>
        <w:tc>
          <w:tcPr>
            <w:tcW w:w="575" w:type="dxa"/>
          </w:tcPr>
          <w:p w:rsidR="003378A2" w:rsidRPr="00A30237" w:rsidRDefault="003378A2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0" w:type="dxa"/>
          </w:tcPr>
          <w:p w:rsidR="003378A2" w:rsidRPr="00C11F47" w:rsidRDefault="003378A2" w:rsidP="003477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Сварочный полигон</w:t>
            </w:r>
          </w:p>
        </w:tc>
        <w:tc>
          <w:tcPr>
            <w:tcW w:w="3392" w:type="dxa"/>
          </w:tcPr>
          <w:p w:rsidR="003378A2" w:rsidRDefault="003378A2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места:</w:t>
            </w:r>
          </w:p>
          <w:p w:rsidR="003378A2" w:rsidRPr="00A30237" w:rsidRDefault="003378A2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948" w:type="dxa"/>
          </w:tcPr>
          <w:p w:rsidR="003378A2" w:rsidRPr="00A30237" w:rsidRDefault="003378A2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ед.</w:t>
            </w:r>
          </w:p>
        </w:tc>
        <w:tc>
          <w:tcPr>
            <w:tcW w:w="2951" w:type="dxa"/>
          </w:tcPr>
          <w:p w:rsidR="003378A2" w:rsidRPr="00A30237" w:rsidRDefault="003378A2" w:rsidP="00D13128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FE4E0D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0" w:type="dxa"/>
            <w:vMerge w:val="restart"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Токарная мастерская</w:t>
            </w: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станки токарные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18 ед.</w:t>
            </w:r>
          </w:p>
        </w:tc>
        <w:tc>
          <w:tcPr>
            <w:tcW w:w="2951" w:type="dxa"/>
            <w:vMerge w:val="restart"/>
          </w:tcPr>
          <w:p w:rsidR="00A30237" w:rsidRPr="00A30237" w:rsidRDefault="00A30237" w:rsidP="00D13128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Токарные станки 1970-1985 года выпуска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ножовка механическая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станок </w:t>
            </w:r>
            <w:proofErr w:type="gramStart"/>
            <w:r w:rsidRPr="00A30237">
              <w:rPr>
                <w:rFonts w:ascii="Times New Roman" w:hAnsi="Times New Roman" w:cs="Times New Roman"/>
              </w:rPr>
              <w:t>заточной</w:t>
            </w:r>
            <w:proofErr w:type="gramEnd"/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</w:t>
            </w:r>
            <w:r w:rsidR="00704A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704A56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инструмент (напильники и др.)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15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FE4E0D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0" w:type="dxa"/>
            <w:vMerge w:val="restart"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Фрезерная мастерская</w:t>
            </w: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станки фрезерные 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26 ед.</w:t>
            </w:r>
          </w:p>
        </w:tc>
        <w:tc>
          <w:tcPr>
            <w:tcW w:w="2951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Станки 1970-1985 года выпуска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сверлильный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 xml:space="preserve">1 ед. 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строгальный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станок заточный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FE4E0D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0" w:type="dxa"/>
            <w:vMerge w:val="restart"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 xml:space="preserve">Мастерская </w:t>
            </w:r>
            <w:r w:rsidR="004137E7" w:rsidRPr="00C11F47">
              <w:rPr>
                <w:rFonts w:ascii="Times New Roman" w:hAnsi="Times New Roman" w:cs="Times New Roman"/>
                <w:b/>
              </w:rPr>
              <w:t>отделочно-строительных</w:t>
            </w:r>
            <w:r w:rsidRPr="00C11F47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кабины штукатурных и малярных работ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6 ед.</w:t>
            </w:r>
          </w:p>
        </w:tc>
        <w:tc>
          <w:tcPr>
            <w:tcW w:w="2951" w:type="dxa"/>
            <w:vMerge w:val="restart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704A56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штукатурно-малярный</w:t>
            </w:r>
            <w:r w:rsidR="00A30237" w:rsidRPr="00A30237">
              <w:rPr>
                <w:rFonts w:ascii="Times New Roman" w:hAnsi="Times New Roman" w:cs="Times New Roman"/>
              </w:rPr>
              <w:t xml:space="preserve"> инструмент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10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A30237" w:rsidRPr="00A30237" w:rsidRDefault="00A30237" w:rsidP="00704A56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материалы (строительный песок, цемент, известь, асбест, виды красок и др.)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 w:val="restart"/>
          </w:tcPr>
          <w:p w:rsidR="00A30237" w:rsidRPr="00A30237" w:rsidRDefault="00FE4E0D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0" w:type="dxa"/>
            <w:vMerge w:val="restart"/>
          </w:tcPr>
          <w:p w:rsidR="00A30237" w:rsidRPr="00C11F47" w:rsidRDefault="00A30237" w:rsidP="00347754">
            <w:pPr>
              <w:rPr>
                <w:rFonts w:ascii="Times New Roman" w:hAnsi="Times New Roman" w:cs="Times New Roman"/>
                <w:b/>
              </w:rPr>
            </w:pPr>
            <w:r w:rsidRPr="00C11F47">
              <w:rPr>
                <w:rFonts w:ascii="Times New Roman" w:hAnsi="Times New Roman" w:cs="Times New Roman"/>
                <w:b/>
              </w:rPr>
              <w:t>Швейная мастерская</w:t>
            </w: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машинки швейные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12 ед.</w:t>
            </w:r>
          </w:p>
        </w:tc>
        <w:tc>
          <w:tcPr>
            <w:tcW w:w="2951" w:type="dxa"/>
            <w:vMerge w:val="restart"/>
          </w:tcPr>
          <w:p w:rsidR="00A30237" w:rsidRPr="00A30237" w:rsidRDefault="00D13128" w:rsidP="0034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швейных машин</w:t>
            </w: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стол для раскроя ткани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пресс гладильный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манекен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4 ед.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A30237" w:rsidRPr="00A30237" w:rsidTr="00347754">
        <w:tc>
          <w:tcPr>
            <w:tcW w:w="575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инструмент</w:t>
            </w:r>
          </w:p>
        </w:tc>
        <w:tc>
          <w:tcPr>
            <w:tcW w:w="2948" w:type="dxa"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10 комплектов</w:t>
            </w:r>
          </w:p>
        </w:tc>
        <w:tc>
          <w:tcPr>
            <w:tcW w:w="2951" w:type="dxa"/>
            <w:vMerge/>
          </w:tcPr>
          <w:p w:rsidR="00A30237" w:rsidRPr="00A30237" w:rsidRDefault="00A30237" w:rsidP="00347754">
            <w:pPr>
              <w:rPr>
                <w:rFonts w:ascii="Times New Roman" w:hAnsi="Times New Roman" w:cs="Times New Roman"/>
              </w:rPr>
            </w:pPr>
          </w:p>
        </w:tc>
      </w:tr>
      <w:tr w:rsidR="00704A56" w:rsidRPr="00A30237" w:rsidTr="00704A56">
        <w:trPr>
          <w:trHeight w:val="232"/>
        </w:trPr>
        <w:tc>
          <w:tcPr>
            <w:tcW w:w="575" w:type="dxa"/>
            <w:vMerge/>
          </w:tcPr>
          <w:p w:rsidR="00704A56" w:rsidRPr="00A30237" w:rsidRDefault="00704A56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vMerge/>
          </w:tcPr>
          <w:p w:rsidR="00704A56" w:rsidRPr="00A30237" w:rsidRDefault="00704A56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704A56" w:rsidRPr="00A30237" w:rsidRDefault="00704A56" w:rsidP="00704A56">
            <w:pPr>
              <w:rPr>
                <w:rFonts w:ascii="Times New Roman" w:hAnsi="Times New Roman" w:cs="Times New Roman"/>
              </w:rPr>
            </w:pPr>
            <w:r w:rsidRPr="00A30237">
              <w:rPr>
                <w:rFonts w:ascii="Times New Roman" w:hAnsi="Times New Roman" w:cs="Times New Roman"/>
              </w:rPr>
              <w:t>материалы (ткани, нить и др.)</w:t>
            </w:r>
          </w:p>
        </w:tc>
        <w:tc>
          <w:tcPr>
            <w:tcW w:w="2948" w:type="dxa"/>
          </w:tcPr>
          <w:p w:rsidR="00704A56" w:rsidRPr="00A30237" w:rsidRDefault="00704A56" w:rsidP="0034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vMerge/>
          </w:tcPr>
          <w:p w:rsidR="00704A56" w:rsidRPr="00A30237" w:rsidRDefault="00704A56" w:rsidP="00347754">
            <w:pPr>
              <w:rPr>
                <w:rFonts w:ascii="Times New Roman" w:hAnsi="Times New Roman" w:cs="Times New Roman"/>
              </w:rPr>
            </w:pPr>
          </w:p>
        </w:tc>
      </w:tr>
    </w:tbl>
    <w:p w:rsidR="00360D44" w:rsidRDefault="00EF41CE" w:rsidP="00C11F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60D44" w:rsidRPr="00EF41CE">
        <w:rPr>
          <w:rFonts w:ascii="Times New Roman" w:hAnsi="Times New Roman" w:cs="Times New Roman"/>
          <w:b/>
          <w:sz w:val="28"/>
          <w:szCs w:val="28"/>
        </w:rPr>
        <w:t xml:space="preserve"> Наличие в учреждении транспортных средств</w:t>
      </w:r>
      <w:r w:rsidR="00F66B67">
        <w:rPr>
          <w:rFonts w:ascii="Times New Roman" w:hAnsi="Times New Roman" w:cs="Times New Roman"/>
          <w:sz w:val="28"/>
          <w:szCs w:val="28"/>
        </w:rPr>
        <w:t>.</w:t>
      </w:r>
    </w:p>
    <w:p w:rsidR="008641EB" w:rsidRDefault="008641EB" w:rsidP="00C11F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F47">
        <w:rPr>
          <w:rFonts w:ascii="Times New Roman" w:hAnsi="Times New Roman" w:cs="Times New Roman"/>
          <w:sz w:val="26"/>
          <w:szCs w:val="26"/>
        </w:rPr>
        <w:t xml:space="preserve">Распоряжением Министерства земельных и имущественных отношений Тульской области от 18.11.2013года № 1184 автомашины ГАЗ 2752  и  ВАЗ 21093 переданы </w:t>
      </w:r>
      <w:proofErr w:type="gramStart"/>
      <w:r w:rsidRPr="00C11F4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A3A6A" w:rsidRPr="00C11F47">
        <w:rPr>
          <w:rFonts w:ascii="Times New Roman" w:hAnsi="Times New Roman" w:cs="Times New Roman"/>
          <w:sz w:val="26"/>
          <w:szCs w:val="26"/>
        </w:rPr>
        <w:t xml:space="preserve"> </w:t>
      </w:r>
      <w:r w:rsidRPr="00C11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1F47">
        <w:rPr>
          <w:rFonts w:ascii="Times New Roman" w:hAnsi="Times New Roman" w:cs="Times New Roman"/>
          <w:sz w:val="26"/>
          <w:szCs w:val="26"/>
        </w:rPr>
        <w:t>ГУК</w:t>
      </w:r>
      <w:proofErr w:type="gramEnd"/>
      <w:r w:rsidRPr="00C11F47">
        <w:rPr>
          <w:rFonts w:ascii="Times New Roman" w:hAnsi="Times New Roman" w:cs="Times New Roman"/>
          <w:sz w:val="26"/>
          <w:szCs w:val="26"/>
        </w:rPr>
        <w:t xml:space="preserve"> ТО «Сервис».</w:t>
      </w:r>
    </w:p>
    <w:p w:rsidR="00DD17EF" w:rsidRPr="00C11F47" w:rsidRDefault="00DD17EF" w:rsidP="00C11F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Тульской области от 21.10.2013 г. № 801 </w:t>
      </w:r>
      <w:r w:rsidRPr="00C11F47">
        <w:rPr>
          <w:rFonts w:ascii="Times New Roman" w:hAnsi="Times New Roman" w:cs="Times New Roman"/>
          <w:sz w:val="26"/>
          <w:szCs w:val="26"/>
        </w:rPr>
        <w:t>автомашины ГАЗ 5</w:t>
      </w:r>
      <w:r>
        <w:rPr>
          <w:rFonts w:ascii="Times New Roman" w:hAnsi="Times New Roman" w:cs="Times New Roman"/>
          <w:sz w:val="26"/>
          <w:szCs w:val="26"/>
        </w:rPr>
        <w:t>312</w:t>
      </w:r>
      <w:r w:rsidRPr="00C11F47">
        <w:rPr>
          <w:rFonts w:ascii="Times New Roman" w:hAnsi="Times New Roman" w:cs="Times New Roman"/>
          <w:sz w:val="26"/>
          <w:szCs w:val="26"/>
        </w:rPr>
        <w:t xml:space="preserve">  и  ВАЗ 210</w:t>
      </w:r>
      <w:r>
        <w:rPr>
          <w:rFonts w:ascii="Times New Roman" w:hAnsi="Times New Roman" w:cs="Times New Roman"/>
          <w:sz w:val="26"/>
          <w:szCs w:val="26"/>
        </w:rPr>
        <w:t>61 списаны с баланса ГОУ СПО ТО «ТПТ».</w:t>
      </w:r>
    </w:p>
    <w:p w:rsidR="00360D44" w:rsidRDefault="00360D44" w:rsidP="00C11F47">
      <w:pPr>
        <w:ind w:firstLine="709"/>
        <w:jc w:val="both"/>
        <w:rPr>
          <w:sz w:val="26"/>
          <w:szCs w:val="26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094BD2">
        <w:rPr>
          <w:rFonts w:ascii="Times New Roman" w:hAnsi="Times New Roman" w:cs="Times New Roman"/>
          <w:b/>
          <w:sz w:val="28"/>
          <w:szCs w:val="28"/>
        </w:rPr>
        <w:t>Штатная численность</w:t>
      </w:r>
      <w:r w:rsidR="00C11F47">
        <w:rPr>
          <w:rFonts w:ascii="Times New Roman" w:hAnsi="Times New Roman" w:cs="Times New Roman"/>
          <w:b/>
          <w:sz w:val="28"/>
          <w:szCs w:val="28"/>
        </w:rPr>
        <w:t>:</w:t>
      </w:r>
      <w:r w:rsidRPr="00EF4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47">
        <w:rPr>
          <w:rFonts w:ascii="Times New Roman" w:hAnsi="Times New Roman" w:cs="Times New Roman"/>
          <w:sz w:val="26"/>
          <w:szCs w:val="26"/>
        </w:rPr>
        <w:t>плановая</w:t>
      </w:r>
      <w:r w:rsidR="009710DB" w:rsidRPr="00C11F47">
        <w:rPr>
          <w:rFonts w:ascii="Times New Roman" w:hAnsi="Times New Roman" w:cs="Times New Roman"/>
          <w:sz w:val="26"/>
          <w:szCs w:val="26"/>
        </w:rPr>
        <w:t xml:space="preserve"> - 139 человек</w:t>
      </w:r>
      <w:r w:rsidR="00D13128">
        <w:rPr>
          <w:rFonts w:ascii="Times New Roman" w:hAnsi="Times New Roman" w:cs="Times New Roman"/>
          <w:sz w:val="26"/>
          <w:szCs w:val="26"/>
        </w:rPr>
        <w:t>,</w:t>
      </w:r>
      <w:r w:rsidRPr="00C11F47">
        <w:rPr>
          <w:rFonts w:ascii="Times New Roman" w:hAnsi="Times New Roman" w:cs="Times New Roman"/>
          <w:sz w:val="26"/>
          <w:szCs w:val="26"/>
        </w:rPr>
        <w:t xml:space="preserve"> </w:t>
      </w:r>
      <w:r w:rsidR="00744B83" w:rsidRPr="00C11F47">
        <w:rPr>
          <w:rFonts w:ascii="Times New Roman" w:hAnsi="Times New Roman" w:cs="Times New Roman"/>
          <w:sz w:val="26"/>
          <w:szCs w:val="26"/>
        </w:rPr>
        <w:t>фактическая – 8</w:t>
      </w:r>
      <w:r w:rsidR="00744B83">
        <w:rPr>
          <w:rFonts w:ascii="Times New Roman" w:hAnsi="Times New Roman" w:cs="Times New Roman"/>
          <w:sz w:val="26"/>
          <w:szCs w:val="26"/>
        </w:rPr>
        <w:t>5</w:t>
      </w:r>
      <w:r w:rsidR="00744B83" w:rsidRPr="00C11F4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44B83">
        <w:rPr>
          <w:rFonts w:ascii="Times New Roman" w:hAnsi="Times New Roman" w:cs="Times New Roman"/>
          <w:sz w:val="26"/>
          <w:szCs w:val="26"/>
        </w:rPr>
        <w:t>,</w:t>
      </w:r>
      <w:r w:rsidR="00744B83" w:rsidRPr="0043116C">
        <w:rPr>
          <w:rFonts w:ascii="Times New Roman" w:hAnsi="Times New Roman" w:cs="Times New Roman"/>
          <w:sz w:val="26"/>
          <w:szCs w:val="26"/>
        </w:rPr>
        <w:t xml:space="preserve"> </w:t>
      </w:r>
      <w:r w:rsidRPr="0043116C">
        <w:rPr>
          <w:rFonts w:ascii="Times New Roman" w:hAnsi="Times New Roman" w:cs="Times New Roman"/>
          <w:sz w:val="26"/>
          <w:szCs w:val="26"/>
        </w:rPr>
        <w:t>среднесписочная</w:t>
      </w:r>
      <w:r w:rsidR="009710DB" w:rsidRPr="0043116C">
        <w:rPr>
          <w:rFonts w:ascii="Times New Roman" w:hAnsi="Times New Roman" w:cs="Times New Roman"/>
          <w:sz w:val="26"/>
          <w:szCs w:val="26"/>
        </w:rPr>
        <w:t xml:space="preserve"> – 8</w:t>
      </w:r>
      <w:r w:rsidR="00744B83">
        <w:rPr>
          <w:rFonts w:ascii="Times New Roman" w:hAnsi="Times New Roman" w:cs="Times New Roman"/>
          <w:sz w:val="26"/>
          <w:szCs w:val="26"/>
        </w:rPr>
        <w:t>2</w:t>
      </w:r>
      <w:r w:rsidR="009710DB" w:rsidRPr="0043116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44B83">
        <w:rPr>
          <w:rFonts w:ascii="Times New Roman" w:hAnsi="Times New Roman" w:cs="Times New Roman"/>
          <w:sz w:val="26"/>
          <w:szCs w:val="26"/>
        </w:rPr>
        <w:t>а</w:t>
      </w:r>
      <w:r w:rsidR="00F66B67" w:rsidRPr="00C11F47">
        <w:rPr>
          <w:rFonts w:ascii="Times New Roman" w:hAnsi="Times New Roman" w:cs="Times New Roman"/>
          <w:sz w:val="26"/>
          <w:szCs w:val="26"/>
        </w:rPr>
        <w:t>.</w:t>
      </w:r>
      <w:r w:rsidR="009710DB" w:rsidRPr="00C11F47">
        <w:rPr>
          <w:sz w:val="26"/>
          <w:szCs w:val="26"/>
        </w:rPr>
        <w:t xml:space="preserve"> </w:t>
      </w:r>
      <w:proofErr w:type="gramEnd"/>
    </w:p>
    <w:p w:rsidR="00B7261C" w:rsidRDefault="00927622" w:rsidP="00C11F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094BD2" w:rsidRPr="00094BD2">
        <w:rPr>
          <w:rFonts w:ascii="Times New Roman" w:hAnsi="Times New Roman" w:cs="Times New Roman"/>
          <w:b/>
          <w:sz w:val="26"/>
          <w:szCs w:val="26"/>
        </w:rPr>
        <w:t>Информация о штатном расписании</w:t>
      </w:r>
      <w:r w:rsidR="00734E6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7261C" w:rsidRPr="00B7261C">
        <w:rPr>
          <w:rFonts w:ascii="Times New Roman" w:hAnsi="Times New Roman" w:cs="Times New Roman"/>
          <w:sz w:val="26"/>
          <w:szCs w:val="26"/>
        </w:rPr>
        <w:t xml:space="preserve">на </w:t>
      </w:r>
      <w:r w:rsidR="00734E6F" w:rsidRPr="00B7261C">
        <w:rPr>
          <w:rFonts w:ascii="Times New Roman" w:hAnsi="Times New Roman" w:cs="Times New Roman"/>
          <w:sz w:val="26"/>
          <w:szCs w:val="26"/>
        </w:rPr>
        <w:t xml:space="preserve">01 января </w:t>
      </w:r>
      <w:r w:rsidR="00B7261C">
        <w:rPr>
          <w:rFonts w:ascii="Times New Roman" w:hAnsi="Times New Roman" w:cs="Times New Roman"/>
          <w:sz w:val="26"/>
          <w:szCs w:val="26"/>
        </w:rPr>
        <w:t xml:space="preserve">2014 г. в состав </w:t>
      </w:r>
      <w:r w:rsidR="00734E6F" w:rsidRPr="00B7261C">
        <w:rPr>
          <w:rFonts w:ascii="Times New Roman" w:hAnsi="Times New Roman" w:cs="Times New Roman"/>
          <w:sz w:val="26"/>
          <w:szCs w:val="26"/>
        </w:rPr>
        <w:t>численност</w:t>
      </w:r>
      <w:r w:rsidR="00B7261C">
        <w:rPr>
          <w:rFonts w:ascii="Times New Roman" w:hAnsi="Times New Roman" w:cs="Times New Roman"/>
          <w:sz w:val="26"/>
          <w:szCs w:val="26"/>
        </w:rPr>
        <w:t>и входят:</w:t>
      </w:r>
    </w:p>
    <w:tbl>
      <w:tblPr>
        <w:tblStyle w:val="a6"/>
        <w:tblW w:w="0" w:type="auto"/>
        <w:tblInd w:w="816" w:type="dxa"/>
        <w:tblLook w:val="04A0"/>
      </w:tblPr>
      <w:tblGrid>
        <w:gridCol w:w="3936"/>
        <w:gridCol w:w="2693"/>
      </w:tblGrid>
      <w:tr w:rsidR="00B7261C" w:rsidRPr="00B7261C" w:rsidTr="00154051">
        <w:tc>
          <w:tcPr>
            <w:tcW w:w="3936" w:type="dxa"/>
          </w:tcPr>
          <w:p w:rsidR="00B7261C" w:rsidRPr="00B7261C" w:rsidRDefault="00B7261C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61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первого уровня</w:t>
            </w:r>
          </w:p>
        </w:tc>
        <w:tc>
          <w:tcPr>
            <w:tcW w:w="2693" w:type="dxa"/>
          </w:tcPr>
          <w:p w:rsidR="00B7261C" w:rsidRPr="00B7261C" w:rsidRDefault="00B7261C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штатная единица</w:t>
            </w:r>
          </w:p>
        </w:tc>
      </w:tr>
      <w:tr w:rsidR="00263F82" w:rsidRPr="00B7261C" w:rsidTr="00154051">
        <w:tc>
          <w:tcPr>
            <w:tcW w:w="3936" w:type="dxa"/>
          </w:tcPr>
          <w:p w:rsidR="00263F82" w:rsidRPr="00B7261C" w:rsidRDefault="00263F82" w:rsidP="00A95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61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второго уровня</w:t>
            </w:r>
          </w:p>
        </w:tc>
        <w:tc>
          <w:tcPr>
            <w:tcW w:w="2693" w:type="dxa"/>
          </w:tcPr>
          <w:p w:rsidR="00263F82" w:rsidRPr="00B7261C" w:rsidRDefault="00263F82" w:rsidP="00A95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штатных единиц</w:t>
            </w:r>
          </w:p>
        </w:tc>
      </w:tr>
      <w:tr w:rsidR="00263F82" w:rsidRPr="00B7261C" w:rsidTr="00154051">
        <w:tc>
          <w:tcPr>
            <w:tcW w:w="3936" w:type="dxa"/>
          </w:tcPr>
          <w:p w:rsidR="00263F82" w:rsidRPr="00B7261C" w:rsidRDefault="00263F82" w:rsidP="00263F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3" w:type="dxa"/>
          </w:tcPr>
          <w:p w:rsidR="00263F82" w:rsidRPr="00B7261C" w:rsidRDefault="00263F82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штатная единица</w:t>
            </w:r>
          </w:p>
        </w:tc>
      </w:tr>
      <w:tr w:rsidR="00263F82" w:rsidRPr="00B7261C" w:rsidTr="00154051">
        <w:tc>
          <w:tcPr>
            <w:tcW w:w="3936" w:type="dxa"/>
          </w:tcPr>
          <w:p w:rsidR="00263F82" w:rsidRPr="00B7261C" w:rsidRDefault="00263F82" w:rsidP="00263F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61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третьего уровня</w:t>
            </w:r>
          </w:p>
        </w:tc>
        <w:tc>
          <w:tcPr>
            <w:tcW w:w="2693" w:type="dxa"/>
          </w:tcPr>
          <w:p w:rsidR="00263F82" w:rsidRPr="00B7261C" w:rsidRDefault="00263F82" w:rsidP="00A95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штатных единиц</w:t>
            </w:r>
          </w:p>
        </w:tc>
      </w:tr>
      <w:tr w:rsidR="00263F82" w:rsidRPr="00B7261C" w:rsidTr="00154051">
        <w:tc>
          <w:tcPr>
            <w:tcW w:w="3936" w:type="dxa"/>
          </w:tcPr>
          <w:p w:rsidR="00263F82" w:rsidRPr="00B7261C" w:rsidRDefault="00154051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2693" w:type="dxa"/>
          </w:tcPr>
          <w:p w:rsidR="00263F82" w:rsidRPr="00B7261C" w:rsidRDefault="00154051" w:rsidP="0015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63,5 штатных единиц</w:t>
            </w:r>
          </w:p>
        </w:tc>
      </w:tr>
      <w:tr w:rsidR="00263F82" w:rsidRPr="00B7261C" w:rsidTr="00154051">
        <w:tc>
          <w:tcPr>
            <w:tcW w:w="3936" w:type="dxa"/>
          </w:tcPr>
          <w:p w:rsidR="00263F82" w:rsidRPr="00B7261C" w:rsidRDefault="00154051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2693" w:type="dxa"/>
          </w:tcPr>
          <w:p w:rsidR="00263F82" w:rsidRPr="00B7261C" w:rsidRDefault="00154051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18,5 штатных единиц</w:t>
            </w:r>
          </w:p>
        </w:tc>
      </w:tr>
      <w:tr w:rsidR="00263F82" w:rsidRPr="00B7261C" w:rsidTr="00154051">
        <w:tc>
          <w:tcPr>
            <w:tcW w:w="3936" w:type="dxa"/>
          </w:tcPr>
          <w:p w:rsidR="00263F82" w:rsidRPr="00B7261C" w:rsidRDefault="00154051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Технические исполнители</w:t>
            </w:r>
          </w:p>
        </w:tc>
        <w:tc>
          <w:tcPr>
            <w:tcW w:w="2693" w:type="dxa"/>
          </w:tcPr>
          <w:p w:rsidR="00263F82" w:rsidRPr="00B7261C" w:rsidRDefault="00154051" w:rsidP="0015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штатных единиц</w:t>
            </w:r>
          </w:p>
        </w:tc>
      </w:tr>
      <w:tr w:rsidR="00263F82" w:rsidRPr="00B7261C" w:rsidTr="00154051">
        <w:tc>
          <w:tcPr>
            <w:tcW w:w="3936" w:type="dxa"/>
          </w:tcPr>
          <w:p w:rsidR="00263F82" w:rsidRPr="00B7261C" w:rsidRDefault="00154051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  <w:tc>
          <w:tcPr>
            <w:tcW w:w="2693" w:type="dxa"/>
          </w:tcPr>
          <w:p w:rsidR="00263F82" w:rsidRPr="00B7261C" w:rsidRDefault="00154051" w:rsidP="00C11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44,5 штатных единиц</w:t>
            </w:r>
          </w:p>
        </w:tc>
      </w:tr>
    </w:tbl>
    <w:p w:rsidR="0012689D" w:rsidRDefault="0012689D" w:rsidP="00C11F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CE9" w:rsidRDefault="00734E6F" w:rsidP="00C11F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2013 г. была </w:t>
      </w:r>
      <w:r w:rsidR="008E2E0C">
        <w:rPr>
          <w:rFonts w:ascii="Times New Roman" w:hAnsi="Times New Roman" w:cs="Times New Roman"/>
          <w:sz w:val="26"/>
          <w:szCs w:val="26"/>
        </w:rPr>
        <w:t>проведена оптимизация</w:t>
      </w:r>
      <w:r>
        <w:rPr>
          <w:rFonts w:ascii="Times New Roman" w:hAnsi="Times New Roman" w:cs="Times New Roman"/>
          <w:sz w:val="26"/>
          <w:szCs w:val="26"/>
        </w:rPr>
        <w:t xml:space="preserve"> штатных единиц, в соответствии с которой из штатного расписания было выведено 3 единицы (водитель легкового автомобиля), в связи с производственной необходимостью добавлены 2 единицы (лаборант, системный администратор). Объем высвободившихся средств – </w:t>
      </w:r>
      <w:r w:rsidR="00856088">
        <w:rPr>
          <w:rFonts w:ascii="Times New Roman" w:hAnsi="Times New Roman" w:cs="Times New Roman"/>
          <w:sz w:val="26"/>
          <w:szCs w:val="26"/>
        </w:rPr>
        <w:t>4765</w:t>
      </w:r>
      <w:r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856088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копейки, что составляет 0,15 % доли в фонде оплаты труда.   </w:t>
      </w:r>
    </w:p>
    <w:p w:rsidR="00927622" w:rsidRDefault="00927622" w:rsidP="00C11F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622">
        <w:rPr>
          <w:rFonts w:ascii="Times New Roman" w:hAnsi="Times New Roman" w:cs="Times New Roman"/>
          <w:b/>
          <w:sz w:val="26"/>
          <w:szCs w:val="26"/>
        </w:rPr>
        <w:t xml:space="preserve">3.2. </w:t>
      </w:r>
      <w:r>
        <w:rPr>
          <w:rFonts w:ascii="Times New Roman" w:hAnsi="Times New Roman" w:cs="Times New Roman"/>
          <w:b/>
          <w:sz w:val="26"/>
          <w:szCs w:val="26"/>
        </w:rPr>
        <w:t>Сведения о количестве созданных и занятых рабочих мест для инвалидов.</w:t>
      </w:r>
    </w:p>
    <w:p w:rsidR="00927622" w:rsidRPr="00927622" w:rsidRDefault="00927622" w:rsidP="00C11F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7622">
        <w:rPr>
          <w:rFonts w:ascii="Times New Roman" w:hAnsi="Times New Roman" w:cs="Times New Roman"/>
          <w:sz w:val="26"/>
          <w:szCs w:val="26"/>
        </w:rPr>
        <w:t>Согласно Закону</w:t>
      </w:r>
      <w:r>
        <w:rPr>
          <w:rFonts w:ascii="Times New Roman" w:hAnsi="Times New Roman" w:cs="Times New Roman"/>
          <w:sz w:val="26"/>
          <w:szCs w:val="26"/>
        </w:rPr>
        <w:t xml:space="preserve"> Тульской области от 11.01.2006 года № 679-ЗТО «О квотировании рабочих мест для приема на работу инвалидов» и Закону Тульской области от 21.11.2013 года № 2031-ЗТО «О внесении изменений </w:t>
      </w:r>
      <w:r w:rsidR="002B6C3A">
        <w:rPr>
          <w:rFonts w:ascii="Times New Roman" w:hAnsi="Times New Roman" w:cs="Times New Roman"/>
          <w:sz w:val="26"/>
          <w:szCs w:val="26"/>
        </w:rPr>
        <w:t>в Закон Тульской области «О квотировании рабочих мест для приема на работу инвалидов» установлено 3 рабочих места для инвалидов (уборщик производственных и служебных помещений – 2 штатных единицы, кухонный рабочий – 1 штатная единица</w:t>
      </w:r>
      <w:proofErr w:type="gramEnd"/>
      <w:r w:rsidR="002B6C3A">
        <w:rPr>
          <w:rFonts w:ascii="Times New Roman" w:hAnsi="Times New Roman" w:cs="Times New Roman"/>
          <w:sz w:val="26"/>
          <w:szCs w:val="26"/>
        </w:rPr>
        <w:t xml:space="preserve">), при квоте в размере 3 % от </w:t>
      </w:r>
      <w:r w:rsidR="002B6C3A" w:rsidRPr="0043116C">
        <w:rPr>
          <w:rFonts w:ascii="Times New Roman" w:hAnsi="Times New Roman" w:cs="Times New Roman"/>
          <w:sz w:val="26"/>
          <w:szCs w:val="26"/>
        </w:rPr>
        <w:t>среднесписочной численности работников 8</w:t>
      </w:r>
      <w:r w:rsidR="00744B83">
        <w:rPr>
          <w:rFonts w:ascii="Times New Roman" w:hAnsi="Times New Roman" w:cs="Times New Roman"/>
          <w:sz w:val="26"/>
          <w:szCs w:val="26"/>
        </w:rPr>
        <w:t>2</w:t>
      </w:r>
      <w:r w:rsidR="002B6C3A" w:rsidRPr="0043116C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C11F47" w:rsidRPr="00C11F47" w:rsidRDefault="00360D44" w:rsidP="00C11F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lastRenderedPageBreak/>
        <w:t>4. Финансовое обеспечение учреждения</w:t>
      </w:r>
      <w:r w:rsidR="00F66B67" w:rsidRPr="00EF41CE">
        <w:rPr>
          <w:rFonts w:ascii="Times New Roman" w:hAnsi="Times New Roman" w:cs="Times New Roman"/>
          <w:b/>
          <w:sz w:val="28"/>
          <w:szCs w:val="28"/>
        </w:rPr>
        <w:t xml:space="preserve"> из бюджета области на 2014 год </w:t>
      </w:r>
      <w:r w:rsidR="00F14815" w:rsidRPr="00C11F47">
        <w:rPr>
          <w:rFonts w:ascii="Times New Roman" w:hAnsi="Times New Roman" w:cs="Times New Roman"/>
          <w:sz w:val="26"/>
          <w:szCs w:val="26"/>
        </w:rPr>
        <w:t xml:space="preserve">из средств бюджета Тульской области, выделенных на исполнение государственного задания в 2014 г. составляет 36040200 рублей. </w:t>
      </w:r>
    </w:p>
    <w:p w:rsidR="00360D44" w:rsidRPr="00C11F47" w:rsidRDefault="00F14815" w:rsidP="00C11F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F47">
        <w:rPr>
          <w:rFonts w:ascii="Times New Roman" w:hAnsi="Times New Roman" w:cs="Times New Roman"/>
          <w:sz w:val="26"/>
          <w:szCs w:val="26"/>
        </w:rPr>
        <w:t>Субсидии на иные цели 8395300 рублей.</w:t>
      </w:r>
      <w:r w:rsidRPr="00C11F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6B67" w:rsidRPr="00C11F47" w:rsidRDefault="00F66B67" w:rsidP="00C11F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5. Средства, полученные учреждением от приносящей доход деят</w:t>
      </w:r>
      <w:r w:rsidR="00F14815">
        <w:rPr>
          <w:rFonts w:ascii="Times New Roman" w:hAnsi="Times New Roman" w:cs="Times New Roman"/>
          <w:b/>
          <w:sz w:val="28"/>
          <w:szCs w:val="28"/>
        </w:rPr>
        <w:t xml:space="preserve">ельности (по итогам 2013 года) </w:t>
      </w:r>
      <w:r w:rsidR="00F14815" w:rsidRPr="00C11F47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A75A96">
        <w:rPr>
          <w:rFonts w:ascii="Times New Roman" w:hAnsi="Times New Roman" w:cs="Times New Roman"/>
          <w:sz w:val="26"/>
          <w:szCs w:val="26"/>
        </w:rPr>
        <w:t>2080769,10</w:t>
      </w:r>
      <w:r w:rsidR="00F14815" w:rsidRPr="00C11F4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66B67" w:rsidRPr="00F14815" w:rsidRDefault="00F66B67" w:rsidP="00C11F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6. Доходы, полученные от производственн</w:t>
      </w:r>
      <w:r w:rsidR="00F14815">
        <w:rPr>
          <w:rFonts w:ascii="Times New Roman" w:hAnsi="Times New Roman" w:cs="Times New Roman"/>
          <w:b/>
          <w:sz w:val="28"/>
          <w:szCs w:val="28"/>
        </w:rPr>
        <w:t xml:space="preserve">ых мастерских </w:t>
      </w:r>
      <w:r w:rsidR="00F14815" w:rsidRPr="00F14815">
        <w:rPr>
          <w:rFonts w:ascii="Times New Roman" w:hAnsi="Times New Roman" w:cs="Times New Roman"/>
          <w:sz w:val="28"/>
          <w:szCs w:val="28"/>
        </w:rPr>
        <w:t xml:space="preserve">– </w:t>
      </w:r>
      <w:r w:rsidR="00F14815" w:rsidRPr="00C11F47">
        <w:rPr>
          <w:rFonts w:ascii="Times New Roman" w:hAnsi="Times New Roman" w:cs="Times New Roman"/>
          <w:sz w:val="26"/>
          <w:szCs w:val="26"/>
        </w:rPr>
        <w:t>нет.</w:t>
      </w:r>
    </w:p>
    <w:p w:rsidR="00F66B67" w:rsidRPr="00C11F47" w:rsidRDefault="00F66B67" w:rsidP="00C11F47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7. Сумма привлеченных средств (спонсорская, благотворительная помощь, пожертвования, гранты</w:t>
      </w:r>
      <w:r w:rsidR="00CC24F0" w:rsidRPr="00EF41CE">
        <w:rPr>
          <w:rFonts w:ascii="Times New Roman" w:hAnsi="Times New Roman" w:cs="Times New Roman"/>
          <w:b/>
          <w:sz w:val="28"/>
          <w:szCs w:val="28"/>
        </w:rPr>
        <w:t xml:space="preserve"> в денежном и натуральном выражении)</w:t>
      </w:r>
      <w:r w:rsidR="00F148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14815" w:rsidRPr="00C11F47">
        <w:rPr>
          <w:rFonts w:ascii="Times New Roman" w:hAnsi="Times New Roman" w:cs="Times New Roman"/>
          <w:sz w:val="26"/>
          <w:szCs w:val="26"/>
        </w:rPr>
        <w:t>266000 рублей</w:t>
      </w:r>
      <w:r w:rsidR="00C11F47">
        <w:rPr>
          <w:rFonts w:ascii="Times New Roman" w:hAnsi="Times New Roman" w:cs="Times New Roman"/>
          <w:sz w:val="26"/>
          <w:szCs w:val="26"/>
        </w:rPr>
        <w:t>.</w:t>
      </w:r>
    </w:p>
    <w:p w:rsidR="00F14815" w:rsidRPr="00DA7BF7" w:rsidRDefault="00CC24F0" w:rsidP="00DA7B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 xml:space="preserve">8. Средняя стоимость питания обучающихся </w:t>
      </w:r>
      <w:r w:rsidR="00F14815" w:rsidRPr="00F14815">
        <w:rPr>
          <w:sz w:val="28"/>
          <w:szCs w:val="28"/>
        </w:rPr>
        <w:t xml:space="preserve"> </w:t>
      </w:r>
      <w:r w:rsidR="00F14815" w:rsidRPr="00DA7BF7">
        <w:rPr>
          <w:rFonts w:ascii="Times New Roman" w:hAnsi="Times New Roman" w:cs="Times New Roman"/>
          <w:sz w:val="26"/>
          <w:szCs w:val="26"/>
        </w:rPr>
        <w:t>в день – 21,17 руб., в месяц – 62842,71 руб.  за 2013 год.</w:t>
      </w:r>
    </w:p>
    <w:p w:rsidR="00F14815" w:rsidRPr="00DA7BF7" w:rsidRDefault="00F14815" w:rsidP="00DA7B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BF7">
        <w:rPr>
          <w:rFonts w:ascii="Times New Roman" w:hAnsi="Times New Roman" w:cs="Times New Roman"/>
          <w:sz w:val="26"/>
          <w:szCs w:val="26"/>
        </w:rPr>
        <w:t>Средняя стоимость питания обучающихся в день – 24,83 руб., в месяц – 80383,61 руб.  за 2014 год</w:t>
      </w:r>
    </w:p>
    <w:p w:rsidR="00F14815" w:rsidRPr="00DA7BF7" w:rsidRDefault="00F14815" w:rsidP="00DA7B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BF7">
        <w:rPr>
          <w:rFonts w:ascii="Times New Roman" w:hAnsi="Times New Roman" w:cs="Times New Roman"/>
          <w:sz w:val="26"/>
          <w:szCs w:val="26"/>
        </w:rPr>
        <w:t xml:space="preserve">Средняя стоимость содержания обеспечиваемого (в день/ месяц) с учетом бюджетного и внебюджетного финансирования 2013 г. – 341,60 рубль / 10390,45 рублей. </w:t>
      </w:r>
    </w:p>
    <w:p w:rsidR="00CC24F0" w:rsidRDefault="00F14815" w:rsidP="00F32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 xml:space="preserve">Средняя стоимость содержания обеспечиваемого (в день/ месяц) с учетом бюджетного и внебюджетного финансирования в 2014 г.– 380,96 рублей / 11587,73 рубля. </w:t>
      </w:r>
    </w:p>
    <w:p w:rsidR="00CC24F0" w:rsidRPr="00F32D58" w:rsidRDefault="00CC24F0" w:rsidP="00F32D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9. Фонд оплаты труда учреждения</w:t>
      </w:r>
      <w:r w:rsidR="00744B83">
        <w:rPr>
          <w:rFonts w:ascii="Times New Roman" w:hAnsi="Times New Roman" w:cs="Times New Roman"/>
          <w:b/>
          <w:sz w:val="28"/>
          <w:szCs w:val="28"/>
        </w:rPr>
        <w:t xml:space="preserve">: на 2013 г. </w:t>
      </w:r>
      <w:r w:rsidR="00744B83" w:rsidRPr="00744B83">
        <w:rPr>
          <w:rFonts w:ascii="Times New Roman" w:hAnsi="Times New Roman" w:cs="Times New Roman"/>
          <w:sz w:val="28"/>
          <w:szCs w:val="28"/>
        </w:rPr>
        <w:t>– 18 213 840 рублей;</w:t>
      </w:r>
      <w:r w:rsidR="00744B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41CE">
        <w:rPr>
          <w:rFonts w:ascii="Times New Roman" w:hAnsi="Times New Roman" w:cs="Times New Roman"/>
          <w:b/>
          <w:sz w:val="28"/>
          <w:szCs w:val="28"/>
        </w:rPr>
        <w:t>на 2014</w:t>
      </w:r>
      <w:r w:rsidR="00744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1CE">
        <w:rPr>
          <w:rFonts w:ascii="Times New Roman" w:hAnsi="Times New Roman" w:cs="Times New Roman"/>
          <w:b/>
          <w:sz w:val="28"/>
          <w:szCs w:val="28"/>
        </w:rPr>
        <w:t>г</w:t>
      </w:r>
      <w:r w:rsidR="00744B83">
        <w:rPr>
          <w:rFonts w:ascii="Times New Roman" w:hAnsi="Times New Roman" w:cs="Times New Roman"/>
          <w:b/>
          <w:sz w:val="28"/>
          <w:szCs w:val="28"/>
        </w:rPr>
        <w:t>.</w:t>
      </w:r>
      <w:r w:rsidR="00F148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14815" w:rsidRPr="00F32D58">
        <w:rPr>
          <w:rFonts w:ascii="Times New Roman" w:hAnsi="Times New Roman" w:cs="Times New Roman"/>
          <w:sz w:val="26"/>
          <w:szCs w:val="26"/>
        </w:rPr>
        <w:t>20 310 000 рублей.</w:t>
      </w:r>
    </w:p>
    <w:p w:rsidR="00CC24F0" w:rsidRDefault="00CC24F0" w:rsidP="00F32D5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10. Средняя заработная плата сотрудников по учреждению на 2013 год и 2 месяца 2014 года.</w:t>
      </w:r>
    </w:p>
    <w:p w:rsidR="00F14815" w:rsidRPr="00F32D58" w:rsidRDefault="00F14815" w:rsidP="00F32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>Средняя заработная плата сотрудников по учреждению</w:t>
      </w:r>
      <w:r w:rsidR="00086836">
        <w:rPr>
          <w:rFonts w:ascii="Times New Roman" w:hAnsi="Times New Roman" w:cs="Times New Roman"/>
          <w:sz w:val="26"/>
          <w:szCs w:val="26"/>
        </w:rPr>
        <w:t xml:space="preserve">: </w:t>
      </w:r>
      <w:r w:rsidRPr="00F32D58">
        <w:rPr>
          <w:rFonts w:ascii="Times New Roman" w:hAnsi="Times New Roman" w:cs="Times New Roman"/>
          <w:sz w:val="26"/>
          <w:szCs w:val="26"/>
        </w:rPr>
        <w:t xml:space="preserve"> за 2013 год  - </w:t>
      </w:r>
      <w:r w:rsidR="00086836">
        <w:rPr>
          <w:rFonts w:ascii="Times New Roman" w:hAnsi="Times New Roman" w:cs="Times New Roman"/>
          <w:sz w:val="26"/>
          <w:szCs w:val="26"/>
        </w:rPr>
        <w:t xml:space="preserve">                     18589,60 рублей;</w:t>
      </w:r>
      <w:r w:rsidRPr="00F32D5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4815" w:rsidRDefault="00086836" w:rsidP="000868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F14815" w:rsidRPr="00F32D58">
        <w:rPr>
          <w:rFonts w:ascii="Times New Roman" w:hAnsi="Times New Roman" w:cs="Times New Roman"/>
          <w:sz w:val="26"/>
          <w:szCs w:val="26"/>
        </w:rPr>
        <w:t xml:space="preserve">за 2 месяца 2014года –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14815" w:rsidRPr="00F32D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8937,33</w:t>
      </w:r>
      <w:r w:rsidR="00F14815" w:rsidRPr="00F32D5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86836" w:rsidRPr="00F32D58" w:rsidRDefault="00086836" w:rsidP="000868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 xml:space="preserve">Средняя заработная плата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педработн</w:t>
      </w:r>
      <w:r w:rsidRPr="00F32D58">
        <w:rPr>
          <w:rFonts w:ascii="Times New Roman" w:hAnsi="Times New Roman" w:cs="Times New Roman"/>
          <w:sz w:val="26"/>
          <w:szCs w:val="26"/>
        </w:rPr>
        <w:t>ико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учреждению: за 2013 год  -                   22805,90 рублей;</w:t>
      </w:r>
      <w:r w:rsidRPr="00F32D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836" w:rsidRDefault="00086836" w:rsidP="000868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F32D58">
        <w:rPr>
          <w:rFonts w:ascii="Times New Roman" w:hAnsi="Times New Roman" w:cs="Times New Roman"/>
          <w:sz w:val="26"/>
          <w:szCs w:val="26"/>
        </w:rPr>
        <w:t xml:space="preserve">за 2 месяца 2014года – </w:t>
      </w:r>
      <w:r>
        <w:rPr>
          <w:rFonts w:ascii="Times New Roman" w:hAnsi="Times New Roman" w:cs="Times New Roman"/>
          <w:sz w:val="26"/>
          <w:szCs w:val="26"/>
        </w:rPr>
        <w:t xml:space="preserve"> 23243,68</w:t>
      </w:r>
      <w:r w:rsidRPr="00F32D58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C24F0" w:rsidRDefault="00CC24F0" w:rsidP="00F32D5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11. Средняя заработная плата руководителя учреждения и главного бухгалтера на 2013 год и 2 месяца 2014года.</w:t>
      </w:r>
    </w:p>
    <w:p w:rsidR="00F14815" w:rsidRPr="00F32D58" w:rsidRDefault="00F14815" w:rsidP="00F32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>Средняя заработная плата за 2013 год руководителя учреждения - 44691,70 рублей.</w:t>
      </w:r>
    </w:p>
    <w:p w:rsidR="00FB1960" w:rsidRPr="00F32D58" w:rsidRDefault="00FB1960" w:rsidP="00F32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>Средняя заработная плата за 2014 год руководителя учреждения – 50902,86 рублей</w:t>
      </w:r>
      <w:r w:rsidR="00F32D58">
        <w:rPr>
          <w:rFonts w:ascii="Times New Roman" w:hAnsi="Times New Roman" w:cs="Times New Roman"/>
          <w:sz w:val="26"/>
          <w:szCs w:val="26"/>
        </w:rPr>
        <w:t>.</w:t>
      </w:r>
    </w:p>
    <w:p w:rsidR="00F14815" w:rsidRPr="00F32D58" w:rsidRDefault="00F14815" w:rsidP="00F32D5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>Средняя заработная плата за 2013 год главного бухгалтера - 38875,00 рублей.</w:t>
      </w:r>
    </w:p>
    <w:p w:rsidR="00FB1960" w:rsidRPr="00F32D58" w:rsidRDefault="00FB1960" w:rsidP="00F32D5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>Средняя заработная плата за 201</w:t>
      </w:r>
      <w:r w:rsidR="00DD3C70">
        <w:rPr>
          <w:rFonts w:ascii="Times New Roman" w:hAnsi="Times New Roman" w:cs="Times New Roman"/>
          <w:sz w:val="26"/>
          <w:szCs w:val="26"/>
        </w:rPr>
        <w:t>4</w:t>
      </w:r>
      <w:r w:rsidRPr="00F32D58">
        <w:rPr>
          <w:rFonts w:ascii="Times New Roman" w:hAnsi="Times New Roman" w:cs="Times New Roman"/>
          <w:sz w:val="26"/>
          <w:szCs w:val="26"/>
        </w:rPr>
        <w:t xml:space="preserve"> год главного бухгалтера – 40018,29 рублей.</w:t>
      </w:r>
    </w:p>
    <w:p w:rsidR="00F32D58" w:rsidRDefault="00CC24F0" w:rsidP="00F32D5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Pr="0077721B">
        <w:rPr>
          <w:rFonts w:ascii="Times New Roman" w:hAnsi="Times New Roman" w:cs="Times New Roman"/>
          <w:b/>
          <w:sz w:val="28"/>
          <w:szCs w:val="28"/>
        </w:rPr>
        <w:t>Реализация Плана мероприятий («дорожной карты») «Повышение эффективности и качества услуг в сфере социального обслуживания населения</w:t>
      </w:r>
      <w:r w:rsidR="001A0BD4" w:rsidRPr="0077721B">
        <w:rPr>
          <w:rFonts w:ascii="Times New Roman" w:hAnsi="Times New Roman" w:cs="Times New Roman"/>
          <w:b/>
          <w:sz w:val="28"/>
          <w:szCs w:val="28"/>
        </w:rPr>
        <w:t xml:space="preserve"> Тульской области  на 2013 -2018</w:t>
      </w:r>
      <w:r w:rsidRPr="0077721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25BF1" w:rsidRPr="0077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21B">
        <w:rPr>
          <w:rFonts w:ascii="Times New Roman" w:hAnsi="Times New Roman" w:cs="Times New Roman"/>
          <w:b/>
          <w:sz w:val="28"/>
          <w:szCs w:val="28"/>
        </w:rPr>
        <w:t xml:space="preserve"> в части повышения заработной платы</w:t>
      </w:r>
      <w:r w:rsidR="0077721B" w:rsidRPr="0077721B">
        <w:rPr>
          <w:rFonts w:ascii="Times New Roman" w:hAnsi="Times New Roman" w:cs="Times New Roman"/>
          <w:b/>
          <w:sz w:val="28"/>
          <w:szCs w:val="28"/>
        </w:rPr>
        <w:t xml:space="preserve"> отдельных категорий работников</w:t>
      </w:r>
      <w:r w:rsidR="0077721B">
        <w:rPr>
          <w:rFonts w:ascii="Times New Roman" w:hAnsi="Times New Roman" w:cs="Times New Roman"/>
          <w:b/>
          <w:sz w:val="28"/>
          <w:szCs w:val="28"/>
        </w:rPr>
        <w:t>,  соотношение средней заработной платы по учреждению к целевому значению средней заработной платы</w:t>
      </w:r>
      <w:r w:rsidR="00985E7B">
        <w:rPr>
          <w:rFonts w:ascii="Times New Roman" w:hAnsi="Times New Roman" w:cs="Times New Roman"/>
          <w:b/>
          <w:sz w:val="28"/>
          <w:szCs w:val="28"/>
        </w:rPr>
        <w:t xml:space="preserve"> (75 %)</w:t>
      </w:r>
      <w:r w:rsidR="0077721B">
        <w:rPr>
          <w:rFonts w:ascii="Times New Roman" w:hAnsi="Times New Roman" w:cs="Times New Roman"/>
          <w:b/>
          <w:sz w:val="28"/>
          <w:szCs w:val="28"/>
        </w:rPr>
        <w:t>,</w:t>
      </w:r>
      <w:r w:rsidR="00F32D58">
        <w:rPr>
          <w:rFonts w:ascii="Times New Roman" w:hAnsi="Times New Roman" w:cs="Times New Roman"/>
          <w:b/>
          <w:sz w:val="28"/>
          <w:szCs w:val="28"/>
        </w:rPr>
        <w:t xml:space="preserve"> определенной «дорожной картой»:</w:t>
      </w:r>
    </w:p>
    <w:p w:rsidR="00CC24F0" w:rsidRPr="00F32D58" w:rsidRDefault="00F32D58" w:rsidP="00F32D5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F50CC2" w:rsidRPr="00F32D58">
        <w:rPr>
          <w:rFonts w:ascii="Times New Roman" w:hAnsi="Times New Roman" w:cs="Times New Roman"/>
          <w:sz w:val="26"/>
          <w:szCs w:val="26"/>
        </w:rPr>
        <w:t>за 2013 год равно</w:t>
      </w:r>
      <w:r w:rsidR="0077721B" w:rsidRPr="00F32D58">
        <w:rPr>
          <w:rFonts w:ascii="Times New Roman" w:hAnsi="Times New Roman" w:cs="Times New Roman"/>
          <w:sz w:val="26"/>
          <w:szCs w:val="26"/>
        </w:rPr>
        <w:t xml:space="preserve"> 1,3</w:t>
      </w:r>
      <w:r w:rsidR="00A61D93" w:rsidRPr="00F32D58">
        <w:rPr>
          <w:rFonts w:ascii="Times New Roman" w:hAnsi="Times New Roman" w:cs="Times New Roman"/>
          <w:sz w:val="26"/>
          <w:szCs w:val="26"/>
        </w:rPr>
        <w:t>3</w:t>
      </w:r>
      <w:r w:rsidR="0077721B" w:rsidRPr="00F32D58">
        <w:rPr>
          <w:rFonts w:ascii="Times New Roman" w:hAnsi="Times New Roman" w:cs="Times New Roman"/>
          <w:sz w:val="26"/>
          <w:szCs w:val="26"/>
        </w:rPr>
        <w:t xml:space="preserve"> </w:t>
      </w:r>
      <w:r w:rsidR="00A61D93" w:rsidRPr="00F32D58">
        <w:rPr>
          <w:rFonts w:ascii="Times New Roman" w:hAnsi="Times New Roman" w:cs="Times New Roman"/>
          <w:sz w:val="26"/>
          <w:szCs w:val="26"/>
        </w:rPr>
        <w:t>(132,7 %</w:t>
      </w:r>
      <w:r w:rsidR="00D612C7">
        <w:rPr>
          <w:rFonts w:ascii="Times New Roman" w:hAnsi="Times New Roman" w:cs="Times New Roman"/>
          <w:sz w:val="26"/>
          <w:szCs w:val="26"/>
        </w:rPr>
        <w:t xml:space="preserve"> - 21830 руб.</w:t>
      </w:r>
      <w:r w:rsidR="00A61D93" w:rsidRPr="00F32D58">
        <w:rPr>
          <w:rFonts w:ascii="Times New Roman" w:hAnsi="Times New Roman" w:cs="Times New Roman"/>
          <w:sz w:val="26"/>
          <w:szCs w:val="26"/>
        </w:rPr>
        <w:t xml:space="preserve">) </w:t>
      </w:r>
      <w:r w:rsidR="0077721B" w:rsidRPr="00F32D58">
        <w:rPr>
          <w:rFonts w:ascii="Times New Roman" w:hAnsi="Times New Roman" w:cs="Times New Roman"/>
          <w:sz w:val="26"/>
          <w:szCs w:val="26"/>
        </w:rPr>
        <w:t>по маст</w:t>
      </w:r>
      <w:r w:rsidRPr="00F32D58">
        <w:rPr>
          <w:rFonts w:ascii="Times New Roman" w:hAnsi="Times New Roman" w:cs="Times New Roman"/>
          <w:sz w:val="26"/>
          <w:szCs w:val="26"/>
        </w:rPr>
        <w:t>ерам производственного обучения;</w:t>
      </w:r>
    </w:p>
    <w:p w:rsidR="0077721B" w:rsidRPr="00F32D58" w:rsidRDefault="00F32D58" w:rsidP="00F32D5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32D58">
        <w:rPr>
          <w:rFonts w:ascii="Times New Roman" w:hAnsi="Times New Roman" w:cs="Times New Roman"/>
          <w:sz w:val="26"/>
          <w:szCs w:val="26"/>
        </w:rPr>
        <w:t xml:space="preserve">- </w:t>
      </w:r>
      <w:r w:rsidR="0077721B" w:rsidRPr="00F32D58">
        <w:rPr>
          <w:rFonts w:ascii="Times New Roman" w:hAnsi="Times New Roman" w:cs="Times New Roman"/>
          <w:sz w:val="26"/>
          <w:szCs w:val="26"/>
        </w:rPr>
        <w:t>за 2013 год равн</w:t>
      </w:r>
      <w:r w:rsidR="00F50CC2" w:rsidRPr="00F32D58">
        <w:rPr>
          <w:rFonts w:ascii="Times New Roman" w:hAnsi="Times New Roman" w:cs="Times New Roman"/>
          <w:sz w:val="26"/>
          <w:szCs w:val="26"/>
        </w:rPr>
        <w:t>о</w:t>
      </w:r>
      <w:r w:rsidR="0077721B" w:rsidRPr="00F32D58">
        <w:rPr>
          <w:rFonts w:ascii="Times New Roman" w:hAnsi="Times New Roman" w:cs="Times New Roman"/>
          <w:sz w:val="26"/>
          <w:szCs w:val="26"/>
        </w:rPr>
        <w:t xml:space="preserve"> 1,32</w:t>
      </w:r>
      <w:r w:rsidR="00A61D93" w:rsidRPr="00F32D58">
        <w:rPr>
          <w:rFonts w:ascii="Times New Roman" w:hAnsi="Times New Roman" w:cs="Times New Roman"/>
          <w:sz w:val="26"/>
          <w:szCs w:val="26"/>
        </w:rPr>
        <w:t xml:space="preserve"> (131,9 %</w:t>
      </w:r>
      <w:r w:rsidR="00D612C7">
        <w:rPr>
          <w:rFonts w:ascii="Times New Roman" w:hAnsi="Times New Roman" w:cs="Times New Roman"/>
          <w:sz w:val="26"/>
          <w:szCs w:val="26"/>
        </w:rPr>
        <w:t xml:space="preserve"> - 21708,9 руб.</w:t>
      </w:r>
      <w:r w:rsidR="00A61D93" w:rsidRPr="00F32D58">
        <w:rPr>
          <w:rFonts w:ascii="Times New Roman" w:hAnsi="Times New Roman" w:cs="Times New Roman"/>
          <w:sz w:val="26"/>
          <w:szCs w:val="26"/>
        </w:rPr>
        <w:t>)</w:t>
      </w:r>
      <w:r w:rsidR="0077721B" w:rsidRPr="00F32D58">
        <w:rPr>
          <w:rFonts w:ascii="Times New Roman" w:hAnsi="Times New Roman" w:cs="Times New Roman"/>
          <w:sz w:val="26"/>
          <w:szCs w:val="26"/>
        </w:rPr>
        <w:t xml:space="preserve"> по преподавателям.</w:t>
      </w:r>
    </w:p>
    <w:p w:rsidR="001A0BD4" w:rsidRDefault="001A0BD4" w:rsidP="00F32D5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13. Основные направления деятельности учреждения по Уставу.</w:t>
      </w:r>
    </w:p>
    <w:p w:rsidR="00F32D58" w:rsidRPr="00F32D58" w:rsidRDefault="00F32D58" w:rsidP="00F32D5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32D58">
        <w:rPr>
          <w:rFonts w:ascii="Times New Roman" w:hAnsi="Times New Roman" w:cs="Times New Roman"/>
          <w:b/>
          <w:i/>
          <w:sz w:val="28"/>
          <w:szCs w:val="28"/>
        </w:rPr>
        <w:t>Выписка из Устава ГОУ СПО ТО «ТПТ»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547C" w:rsidRDefault="00FC547C" w:rsidP="00D13128">
      <w:pPr>
        <w:pStyle w:val="Style9"/>
        <w:widowControl/>
        <w:numPr>
          <w:ilvl w:val="0"/>
          <w:numId w:val="2"/>
        </w:numPr>
        <w:tabs>
          <w:tab w:val="left" w:pos="1253"/>
        </w:tabs>
        <w:spacing w:before="2" w:line="360" w:lineRule="auto"/>
        <w:ind w:firstLine="698"/>
        <w:jc w:val="both"/>
        <w:rPr>
          <w:rStyle w:val="FontStyle11"/>
        </w:rPr>
      </w:pPr>
      <w:r>
        <w:rPr>
          <w:rStyle w:val="FontStyle11"/>
        </w:rPr>
        <w:t>Для достижения целей создания Учреждение осуществляет следующие основные виды деятельности:</w:t>
      </w:r>
    </w:p>
    <w:p w:rsidR="00FC547C" w:rsidRDefault="00FC547C" w:rsidP="00D13128">
      <w:pPr>
        <w:pStyle w:val="Style5"/>
        <w:widowControl/>
        <w:spacing w:before="2" w:line="360" w:lineRule="auto"/>
        <w:ind w:left="660"/>
        <w:jc w:val="left"/>
        <w:rPr>
          <w:rStyle w:val="FontStyle11"/>
        </w:rPr>
      </w:pPr>
      <w:r>
        <w:rPr>
          <w:rStyle w:val="FontStyle11"/>
        </w:rPr>
        <w:t xml:space="preserve">2.3.1. </w:t>
      </w:r>
      <w:r w:rsidRPr="00F32D58">
        <w:rPr>
          <w:rStyle w:val="FontStyle11"/>
          <w:b/>
        </w:rPr>
        <w:t>Образовательная деятельность</w:t>
      </w:r>
      <w:r>
        <w:rPr>
          <w:rStyle w:val="FontStyle11"/>
        </w:rPr>
        <w:t>, в том числе:</w:t>
      </w:r>
    </w:p>
    <w:p w:rsidR="00FC547C" w:rsidRDefault="00FC547C" w:rsidP="00D13128">
      <w:pPr>
        <w:pStyle w:val="Style1"/>
        <w:widowControl/>
        <w:numPr>
          <w:ilvl w:val="0"/>
          <w:numId w:val="3"/>
        </w:numPr>
        <w:tabs>
          <w:tab w:val="left" w:pos="701"/>
        </w:tabs>
        <w:spacing w:before="7" w:line="360" w:lineRule="auto"/>
        <w:ind w:firstLine="540"/>
        <w:rPr>
          <w:rStyle w:val="FontStyle11"/>
        </w:rPr>
      </w:pPr>
      <w:r>
        <w:rPr>
          <w:rStyle w:val="FontStyle11"/>
        </w:rPr>
        <w:t>по основным профессиональным образовательным программам начального профессионального образования;</w:t>
      </w:r>
    </w:p>
    <w:p w:rsidR="00FC547C" w:rsidRDefault="00FC547C" w:rsidP="00D13128">
      <w:pPr>
        <w:pStyle w:val="Style1"/>
        <w:widowControl/>
        <w:numPr>
          <w:ilvl w:val="0"/>
          <w:numId w:val="1"/>
        </w:numPr>
        <w:tabs>
          <w:tab w:val="left" w:pos="718"/>
        </w:tabs>
        <w:spacing w:line="360" w:lineRule="auto"/>
        <w:ind w:firstLine="552"/>
        <w:rPr>
          <w:rStyle w:val="FontStyle11"/>
        </w:rPr>
      </w:pPr>
      <w:r>
        <w:rPr>
          <w:rStyle w:val="FontStyle11"/>
        </w:rPr>
        <w:t>по основным профессиональным образовательным программам среднего профессионального образования базовой подготовки;</w:t>
      </w:r>
    </w:p>
    <w:p w:rsidR="00FC547C" w:rsidRDefault="00FC547C" w:rsidP="00D13128">
      <w:pPr>
        <w:pStyle w:val="Style1"/>
        <w:widowControl/>
        <w:numPr>
          <w:ilvl w:val="0"/>
          <w:numId w:val="1"/>
        </w:numPr>
        <w:tabs>
          <w:tab w:val="left" w:pos="809"/>
        </w:tabs>
        <w:spacing w:line="360" w:lineRule="auto"/>
        <w:ind w:left="643" w:firstLine="0"/>
        <w:jc w:val="left"/>
        <w:rPr>
          <w:rStyle w:val="FontStyle11"/>
        </w:rPr>
      </w:pPr>
      <w:r>
        <w:rPr>
          <w:rStyle w:val="FontStyle11"/>
        </w:rPr>
        <w:t>по программам профессиональной подготовки;</w:t>
      </w:r>
    </w:p>
    <w:p w:rsidR="00FC547C" w:rsidRDefault="00FC547C" w:rsidP="00D13128">
      <w:pPr>
        <w:pStyle w:val="Style7"/>
        <w:widowControl/>
        <w:tabs>
          <w:tab w:val="left" w:pos="785"/>
        </w:tabs>
        <w:spacing w:before="2" w:line="360" w:lineRule="auto"/>
        <w:ind w:left="785"/>
        <w:rPr>
          <w:rStyle w:val="FontStyle11"/>
        </w:rPr>
      </w:pPr>
      <w:r>
        <w:rPr>
          <w:rStyle w:val="FontStyle11"/>
        </w:rPr>
        <w:t>-</w:t>
      </w:r>
      <w:r>
        <w:rPr>
          <w:rStyle w:val="FontStyle11"/>
        </w:rPr>
        <w:tab/>
        <w:t>по дополнительным профессиональным образовательным программам. Учреждение осуществляет образовательную деятельность на основании и в</w:t>
      </w:r>
      <w:r w:rsidR="00F32D58">
        <w:rPr>
          <w:rStyle w:val="FontStyle11"/>
        </w:rPr>
        <w:t xml:space="preserve"> </w:t>
      </w:r>
      <w:r>
        <w:rPr>
          <w:rStyle w:val="FontStyle11"/>
        </w:rPr>
        <w:t>соответствии с лицензией на осуществление образовательной деятельности, полученной в порядке, установленном действующим законодательством.</w:t>
      </w:r>
    </w:p>
    <w:p w:rsidR="00FC547C" w:rsidRDefault="00FC547C" w:rsidP="00D13128">
      <w:pPr>
        <w:pStyle w:val="Style9"/>
        <w:widowControl/>
        <w:tabs>
          <w:tab w:val="left" w:pos="1418"/>
        </w:tabs>
        <w:spacing w:before="65" w:line="360" w:lineRule="auto"/>
        <w:ind w:firstLine="718"/>
        <w:jc w:val="both"/>
        <w:rPr>
          <w:rStyle w:val="FontStyle11"/>
        </w:rPr>
      </w:pPr>
      <w:r>
        <w:rPr>
          <w:rStyle w:val="FontStyle11"/>
        </w:rPr>
        <w:t>2.3.2.</w:t>
      </w:r>
      <w:r>
        <w:rPr>
          <w:rStyle w:val="FontStyle11"/>
        </w:rPr>
        <w:tab/>
      </w:r>
      <w:r w:rsidRPr="00F32D58">
        <w:rPr>
          <w:rStyle w:val="FontStyle11"/>
          <w:b/>
        </w:rPr>
        <w:t>Хозяйственная деятельность</w:t>
      </w:r>
      <w:r>
        <w:rPr>
          <w:rStyle w:val="FontStyle11"/>
        </w:rPr>
        <w:t>, направленная на обеспечение деятельности</w:t>
      </w:r>
      <w:r>
        <w:rPr>
          <w:rStyle w:val="FontStyle11"/>
        </w:rPr>
        <w:br/>
        <w:t>Учреждения и достижение целей его создания.</w:t>
      </w:r>
    </w:p>
    <w:p w:rsidR="00FC547C" w:rsidRDefault="00FC547C" w:rsidP="00D13128">
      <w:pPr>
        <w:pStyle w:val="Style8"/>
        <w:widowControl/>
        <w:spacing w:before="2" w:line="360" w:lineRule="auto"/>
        <w:jc w:val="both"/>
        <w:rPr>
          <w:rStyle w:val="FontStyle11"/>
        </w:rPr>
      </w:pPr>
      <w:r>
        <w:rPr>
          <w:rStyle w:val="FontStyle11"/>
        </w:rPr>
        <w:t xml:space="preserve">2.4. Учреждение вправе осуществлять </w:t>
      </w:r>
      <w:r w:rsidRPr="00F32D58">
        <w:rPr>
          <w:rStyle w:val="FontStyle11"/>
          <w:b/>
        </w:rPr>
        <w:t>иные виды деятельности</w:t>
      </w:r>
      <w:r>
        <w:rPr>
          <w:rStyle w:val="FontStyle11"/>
        </w:rPr>
        <w:t xml:space="preserve"> лишь постольку, поскольку это служит достижению целей, ради которых оно создано, и соответствующие указанным целям, а именно:</w:t>
      </w:r>
    </w:p>
    <w:p w:rsidR="00FC547C" w:rsidRDefault="00FC547C" w:rsidP="009F6121">
      <w:pPr>
        <w:pStyle w:val="Style1"/>
        <w:widowControl/>
        <w:numPr>
          <w:ilvl w:val="0"/>
          <w:numId w:val="4"/>
        </w:numPr>
        <w:tabs>
          <w:tab w:val="left" w:pos="850"/>
        </w:tabs>
        <w:spacing w:after="240" w:line="322" w:lineRule="exact"/>
        <w:ind w:right="36" w:firstLine="576"/>
        <w:rPr>
          <w:rStyle w:val="FontStyle11"/>
        </w:rPr>
      </w:pPr>
      <w:r>
        <w:rPr>
          <w:rStyle w:val="FontStyle11"/>
        </w:rPr>
        <w:t xml:space="preserve">реализацию образовательных программ среднего и начального профессионального образования по направлениям подготовки (профессиям), установленным лицензией на право осуществления образовательной деятельности, в пределах </w:t>
      </w:r>
      <w:r>
        <w:rPr>
          <w:rStyle w:val="FontStyle11"/>
        </w:rPr>
        <w:lastRenderedPageBreak/>
        <w:t>государственных заданий (контрольных цифр) по приему обучающихся в соответствии с федеральными государственными образовательными стандартами;</w:t>
      </w:r>
    </w:p>
    <w:p w:rsidR="00FC547C" w:rsidRDefault="00FC547C" w:rsidP="009F6121">
      <w:pPr>
        <w:pStyle w:val="Style1"/>
        <w:widowControl/>
        <w:numPr>
          <w:ilvl w:val="0"/>
          <w:numId w:val="4"/>
        </w:numPr>
        <w:tabs>
          <w:tab w:val="left" w:pos="850"/>
        </w:tabs>
        <w:spacing w:after="240" w:line="322" w:lineRule="exact"/>
        <w:ind w:right="29" w:firstLine="576"/>
        <w:rPr>
          <w:rStyle w:val="FontStyle11"/>
        </w:rPr>
      </w:pPr>
      <w:r>
        <w:rPr>
          <w:rStyle w:val="FontStyle11"/>
        </w:rPr>
        <w:t>деятельность по содержанию и эксплуатации имущественного комплекса, в том числе объектов движимого и недвижимого имущества, закрепленных за Учреждением в установленном порядке;</w:t>
      </w:r>
    </w:p>
    <w:p w:rsidR="00FC547C" w:rsidRDefault="00FC547C" w:rsidP="009F6121">
      <w:pPr>
        <w:pStyle w:val="Style1"/>
        <w:widowControl/>
        <w:numPr>
          <w:ilvl w:val="0"/>
          <w:numId w:val="4"/>
        </w:numPr>
        <w:tabs>
          <w:tab w:val="left" w:pos="850"/>
        </w:tabs>
        <w:spacing w:before="5" w:after="240" w:line="322" w:lineRule="exact"/>
        <w:ind w:right="22" w:firstLine="576"/>
        <w:rPr>
          <w:rStyle w:val="FontStyle11"/>
        </w:rPr>
      </w:pPr>
      <w:r>
        <w:rPr>
          <w:rStyle w:val="FontStyle11"/>
        </w:rPr>
        <w:t>медицинское обслуживание обучающихся и работников в лечебном подразделении Учреждения, в том числе проведение лечебно-профилактических мероприятий, предусмотренных законодательством Российской Федерации;</w:t>
      </w:r>
    </w:p>
    <w:p w:rsidR="00FC547C" w:rsidRDefault="00FC547C" w:rsidP="009F6121">
      <w:pPr>
        <w:pStyle w:val="Style1"/>
        <w:widowControl/>
        <w:numPr>
          <w:ilvl w:val="0"/>
          <w:numId w:val="4"/>
        </w:numPr>
        <w:tabs>
          <w:tab w:val="left" w:pos="850"/>
        </w:tabs>
        <w:spacing w:after="240" w:line="322" w:lineRule="exact"/>
        <w:ind w:right="26" w:firstLine="576"/>
        <w:rPr>
          <w:rStyle w:val="FontStyle11"/>
        </w:rPr>
      </w:pPr>
      <w:r>
        <w:rPr>
          <w:rStyle w:val="FontStyle11"/>
        </w:rPr>
        <w:t>информационное обеспечение структурных подразделений Учреждения, работников и обучающихся Учреждения, создание, развитие и применение информационных сетей, баз данных, программ.</w:t>
      </w:r>
    </w:p>
    <w:p w:rsidR="001A0BD4" w:rsidRDefault="001A0BD4" w:rsidP="00294E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14. Наличие лицензии на осуществление образовательной деятельности и иной подлежащей лицензированию деятельности</w:t>
      </w:r>
    </w:p>
    <w:p w:rsidR="009F6121" w:rsidRDefault="00D41975" w:rsidP="009F612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294E7A">
        <w:rPr>
          <w:rFonts w:ascii="Times New Roman" w:hAnsi="Times New Roman" w:cs="Times New Roman"/>
          <w:sz w:val="26"/>
          <w:szCs w:val="26"/>
        </w:rPr>
        <w:t xml:space="preserve">Лицензия на право ведения образовательной деятельности государственному образовательному учреждению среднего профессионального образования Тульской области «Тульский промышленный техникум», выдана  </w:t>
      </w:r>
      <w:r w:rsidR="00CC500E" w:rsidRPr="00294E7A">
        <w:rPr>
          <w:rFonts w:ascii="Times New Roman" w:hAnsi="Times New Roman" w:cs="Times New Roman"/>
          <w:sz w:val="26"/>
          <w:szCs w:val="26"/>
        </w:rPr>
        <w:t>Инспекци</w:t>
      </w:r>
      <w:r w:rsidRPr="00294E7A">
        <w:rPr>
          <w:rFonts w:ascii="Times New Roman" w:hAnsi="Times New Roman" w:cs="Times New Roman"/>
          <w:sz w:val="26"/>
          <w:szCs w:val="26"/>
        </w:rPr>
        <w:t>ей</w:t>
      </w:r>
      <w:r w:rsidR="00CC500E" w:rsidRPr="00294E7A">
        <w:rPr>
          <w:rFonts w:ascii="Times New Roman" w:hAnsi="Times New Roman" w:cs="Times New Roman"/>
          <w:sz w:val="26"/>
          <w:szCs w:val="26"/>
        </w:rPr>
        <w:t xml:space="preserve"> Тульской области по надзору в сфере образования</w:t>
      </w:r>
      <w:r w:rsidRPr="00294E7A">
        <w:rPr>
          <w:rFonts w:ascii="Times New Roman" w:hAnsi="Times New Roman" w:cs="Times New Roman"/>
          <w:sz w:val="26"/>
          <w:szCs w:val="26"/>
        </w:rPr>
        <w:t>, р</w:t>
      </w:r>
      <w:r w:rsidR="00CC500E" w:rsidRPr="00294E7A">
        <w:rPr>
          <w:rFonts w:ascii="Times New Roman" w:hAnsi="Times New Roman" w:cs="Times New Roman"/>
          <w:sz w:val="26"/>
          <w:szCs w:val="26"/>
        </w:rPr>
        <w:t xml:space="preserve">егистрационный  № 0133/00714    </w:t>
      </w:r>
      <w:r w:rsidRPr="00294E7A">
        <w:rPr>
          <w:rFonts w:ascii="Times New Roman" w:hAnsi="Times New Roman" w:cs="Times New Roman"/>
          <w:sz w:val="26"/>
          <w:szCs w:val="26"/>
        </w:rPr>
        <w:t>от</w:t>
      </w:r>
      <w:r w:rsidR="00CC500E" w:rsidRPr="00294E7A">
        <w:rPr>
          <w:rFonts w:ascii="Times New Roman" w:hAnsi="Times New Roman" w:cs="Times New Roman"/>
          <w:sz w:val="26"/>
          <w:szCs w:val="26"/>
        </w:rPr>
        <w:t xml:space="preserve">  2 ноября 2011год.  </w:t>
      </w:r>
      <w:proofErr w:type="gramEnd"/>
    </w:p>
    <w:p w:rsidR="00CC500E" w:rsidRPr="00294E7A" w:rsidRDefault="00CC500E" w:rsidP="00FC223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94E7A">
        <w:rPr>
          <w:rFonts w:ascii="Times New Roman" w:hAnsi="Times New Roman" w:cs="Times New Roman"/>
          <w:sz w:val="26"/>
          <w:szCs w:val="26"/>
        </w:rPr>
        <w:t>Срок действия лицензии – бессрочно.</w:t>
      </w:r>
    </w:p>
    <w:p w:rsidR="00C52C11" w:rsidRDefault="00C52C11" w:rsidP="00FC223F">
      <w:pPr>
        <w:spacing w:line="240" w:lineRule="auto"/>
        <w:jc w:val="center"/>
        <w:rPr>
          <w:rStyle w:val="FontStyle80"/>
        </w:rPr>
      </w:pPr>
      <w:r>
        <w:rPr>
          <w:rStyle w:val="FontStyle80"/>
        </w:rPr>
        <w:t>Основные профильные специальности</w:t>
      </w:r>
      <w:r w:rsidR="00E04CED">
        <w:rPr>
          <w:rStyle w:val="FontStyle80"/>
        </w:rPr>
        <w:t xml:space="preserve"> и профессии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21"/>
        <w:gridCol w:w="6050"/>
        <w:gridCol w:w="6237"/>
      </w:tblGrid>
      <w:tr w:rsidR="00C52C11" w:rsidRPr="00427606" w:rsidTr="00DA455B">
        <w:tc>
          <w:tcPr>
            <w:tcW w:w="1101" w:type="dxa"/>
            <w:vMerge w:val="restart"/>
            <w:textDirection w:val="btLr"/>
            <w:vAlign w:val="center"/>
          </w:tcPr>
          <w:p w:rsidR="00C52C11" w:rsidRPr="008778AF" w:rsidRDefault="00C52C11" w:rsidP="00FC22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8AF">
              <w:rPr>
                <w:rFonts w:ascii="Times New Roman" w:hAnsi="Times New Roman"/>
                <w:sz w:val="26"/>
                <w:szCs w:val="26"/>
              </w:rPr>
              <w:t>ООП СПО</w:t>
            </w:r>
          </w:p>
        </w:tc>
        <w:tc>
          <w:tcPr>
            <w:tcW w:w="1321" w:type="dxa"/>
          </w:tcPr>
          <w:p w:rsidR="00C52C11" w:rsidRPr="008778AF" w:rsidRDefault="00C52C11" w:rsidP="00FC223F">
            <w:pPr>
              <w:pStyle w:val="1"/>
              <w:shd w:val="clear" w:color="auto" w:fill="auto"/>
              <w:spacing w:after="200"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151031</w:t>
            </w:r>
          </w:p>
        </w:tc>
        <w:tc>
          <w:tcPr>
            <w:tcW w:w="6050" w:type="dxa"/>
          </w:tcPr>
          <w:p w:rsidR="00C52C11" w:rsidRPr="008778AF" w:rsidRDefault="00C52C11" w:rsidP="00FC223F">
            <w:pPr>
              <w:pStyle w:val="1"/>
              <w:shd w:val="clear" w:color="auto" w:fill="auto"/>
              <w:spacing w:after="200"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Монтаж и техническая эксплуатация промышленного оборудования</w:t>
            </w:r>
            <w:r w:rsidR="00E04CED">
              <w:rPr>
                <w:sz w:val="26"/>
                <w:szCs w:val="26"/>
              </w:rPr>
              <w:t xml:space="preserve"> </w:t>
            </w:r>
            <w:r w:rsidRPr="008778AF">
              <w:rPr>
                <w:sz w:val="26"/>
                <w:szCs w:val="26"/>
              </w:rPr>
              <w:t>(по отраслям)</w:t>
            </w:r>
          </w:p>
        </w:tc>
        <w:tc>
          <w:tcPr>
            <w:tcW w:w="6237" w:type="dxa"/>
          </w:tcPr>
          <w:p w:rsidR="00C52C11" w:rsidRPr="008778AF" w:rsidRDefault="00C52C11" w:rsidP="00FC223F">
            <w:pPr>
              <w:pStyle w:val="1"/>
              <w:shd w:val="clear" w:color="auto" w:fill="auto"/>
              <w:spacing w:after="200"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Техник-механик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C223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140448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Техник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072501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Дизайн (в </w:t>
            </w:r>
            <w:r w:rsidR="00FF25D3">
              <w:rPr>
                <w:sz w:val="26"/>
                <w:szCs w:val="26"/>
              </w:rPr>
              <w:t xml:space="preserve">легкой </w:t>
            </w:r>
            <w:r w:rsidRPr="008778AF">
              <w:rPr>
                <w:sz w:val="26"/>
                <w:szCs w:val="26"/>
              </w:rPr>
              <w:t>промышленности)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Дизайнер</w:t>
            </w:r>
          </w:p>
        </w:tc>
      </w:tr>
      <w:tr w:rsidR="00C52C11" w:rsidRPr="00427606" w:rsidTr="00C52C11">
        <w:tc>
          <w:tcPr>
            <w:tcW w:w="1101" w:type="dxa"/>
            <w:vMerge w:val="restart"/>
            <w:textDirection w:val="btLr"/>
            <w:vAlign w:val="center"/>
          </w:tcPr>
          <w:p w:rsidR="00C52C11" w:rsidRPr="008778AF" w:rsidRDefault="00C52C11" w:rsidP="00F148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8AF">
              <w:rPr>
                <w:rFonts w:ascii="Times New Roman" w:hAnsi="Times New Roman"/>
                <w:sz w:val="26"/>
                <w:szCs w:val="26"/>
              </w:rPr>
              <w:t>ППКРС</w:t>
            </w:r>
            <w:r w:rsidR="009F6121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24.2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Мастер </w:t>
            </w:r>
            <w:proofErr w:type="gramStart"/>
            <w:r w:rsidRPr="008778AF">
              <w:rPr>
                <w:sz w:val="26"/>
                <w:szCs w:val="26"/>
              </w:rPr>
              <w:t>столярного</w:t>
            </w:r>
            <w:proofErr w:type="gramEnd"/>
            <w:r w:rsidRPr="008778AF">
              <w:rPr>
                <w:sz w:val="26"/>
                <w:szCs w:val="26"/>
              </w:rPr>
              <w:t xml:space="preserve"> и мебельного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производства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Столяр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Отделочник изделий из древесины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Сборщик изделий из древесины 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35.9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Художник по костюму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Художник по костюму 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30.20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Автомеханик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Слесарь по ремонту автомобилей 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140446.03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210401.02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Монтажник радиоэлектронной аппаратуры и приборов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Монтажник радиоэлектронной аппаратуры и приборов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190629.08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Слесарь по ремонту строительных машин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Слесарь по ремонту автомобилей - электрогазосварщик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262023.01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Мастер столярного и мебельного производства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Столяр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Отделочник изделий из древесины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Сборщик изделий из древесины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262019.01</w:t>
            </w:r>
          </w:p>
        </w:tc>
        <w:tc>
          <w:tcPr>
            <w:tcW w:w="6050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Художник по костюму</w:t>
            </w:r>
          </w:p>
        </w:tc>
        <w:tc>
          <w:tcPr>
            <w:tcW w:w="6237" w:type="dxa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Художник по костюму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262019.02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Закройщик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Закройщик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Портной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151902.03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Станочник (металлообработка)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Станочник широкого профиля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261701.04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Печатник плоской печати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Печатник плоской печати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270839.02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Слесарь по изготовлению деталей и узлов технических систем в строительстве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Слесарь по изготовлению деталей и узлов систем вентиляции, кондиционирования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воздуха пневмотранспорта и аспирации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151902.04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Токарь-универсал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Токарь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Токарь-карусельщик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Токарь-расточник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Токарь-револьверщик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151903.02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Слесарь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Слесарь-сборщик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Слесарь- инструментальщик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Слесарь-ремонтник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150709.02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Сварщик (электросварочные и газосварочные работ</w:t>
            </w:r>
            <w:r w:rsidR="00927622">
              <w:rPr>
                <w:sz w:val="26"/>
                <w:szCs w:val="26"/>
              </w:rPr>
              <w:t>ы)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Электрогазосварщик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270802.10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Мастер отделочных строительных работ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 xml:space="preserve">Маляр (строительный) </w:t>
            </w:r>
          </w:p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Штукатур</w:t>
            </w: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034700.01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Секретарь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Секретарь</w:t>
            </w:r>
          </w:p>
        </w:tc>
      </w:tr>
      <w:tr w:rsidR="00C52C11" w:rsidRPr="00427606" w:rsidTr="00C52C11">
        <w:tc>
          <w:tcPr>
            <w:tcW w:w="1101" w:type="dxa"/>
            <w:vMerge w:val="restart"/>
            <w:textDirection w:val="btLr"/>
            <w:vAlign w:val="center"/>
          </w:tcPr>
          <w:p w:rsidR="00C52C11" w:rsidRPr="008778AF" w:rsidRDefault="00C52C11" w:rsidP="00F148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8AF">
              <w:rPr>
                <w:rFonts w:ascii="Times New Roman" w:hAnsi="Times New Roman"/>
                <w:sz w:val="26"/>
                <w:szCs w:val="26"/>
              </w:rPr>
              <w:t>Профессиональное обучение</w:t>
            </w: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12156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Закройщик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16185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Оператор швейного оборудования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19601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Швея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16909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Портной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18880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Столяр строительный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8778AF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16671</w:t>
            </w:r>
          </w:p>
        </w:tc>
        <w:tc>
          <w:tcPr>
            <w:tcW w:w="6050" w:type="dxa"/>
            <w:vAlign w:val="center"/>
          </w:tcPr>
          <w:p w:rsidR="00C52C11" w:rsidRPr="008778AF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8778AF">
              <w:rPr>
                <w:sz w:val="26"/>
                <w:szCs w:val="26"/>
              </w:rPr>
              <w:t>Плотник</w:t>
            </w:r>
          </w:p>
        </w:tc>
        <w:tc>
          <w:tcPr>
            <w:tcW w:w="6237" w:type="dxa"/>
            <w:vAlign w:val="center"/>
          </w:tcPr>
          <w:p w:rsidR="00C52C11" w:rsidRPr="008778AF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427606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18874</w:t>
            </w:r>
          </w:p>
        </w:tc>
        <w:tc>
          <w:tcPr>
            <w:tcW w:w="6050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Столяр</w:t>
            </w:r>
          </w:p>
        </w:tc>
        <w:tc>
          <w:tcPr>
            <w:tcW w:w="6237" w:type="dxa"/>
            <w:vAlign w:val="center"/>
          </w:tcPr>
          <w:p w:rsidR="00C52C11" w:rsidRPr="00427606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427606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18161</w:t>
            </w:r>
          </w:p>
        </w:tc>
        <w:tc>
          <w:tcPr>
            <w:tcW w:w="6050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Сборщик изделий из древесины</w:t>
            </w:r>
          </w:p>
        </w:tc>
        <w:tc>
          <w:tcPr>
            <w:tcW w:w="6237" w:type="dxa"/>
            <w:vAlign w:val="center"/>
          </w:tcPr>
          <w:p w:rsidR="00C52C11" w:rsidRPr="00427606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427606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18783</w:t>
            </w:r>
          </w:p>
        </w:tc>
        <w:tc>
          <w:tcPr>
            <w:tcW w:w="6050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Станочник деревообрабатывающих станков</w:t>
            </w:r>
          </w:p>
        </w:tc>
        <w:tc>
          <w:tcPr>
            <w:tcW w:w="6237" w:type="dxa"/>
            <w:vAlign w:val="center"/>
          </w:tcPr>
          <w:p w:rsidR="00C52C11" w:rsidRPr="00427606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427606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18511</w:t>
            </w:r>
          </w:p>
        </w:tc>
        <w:tc>
          <w:tcPr>
            <w:tcW w:w="6050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Слесарь по ремонту автомобилей</w:t>
            </w:r>
          </w:p>
        </w:tc>
        <w:tc>
          <w:tcPr>
            <w:tcW w:w="6237" w:type="dxa"/>
            <w:vAlign w:val="center"/>
          </w:tcPr>
          <w:p w:rsidR="00C52C11" w:rsidRPr="00427606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427606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13450</w:t>
            </w:r>
          </w:p>
        </w:tc>
        <w:tc>
          <w:tcPr>
            <w:tcW w:w="6050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Маляр</w:t>
            </w:r>
          </w:p>
        </w:tc>
        <w:tc>
          <w:tcPr>
            <w:tcW w:w="6237" w:type="dxa"/>
            <w:vAlign w:val="center"/>
          </w:tcPr>
          <w:p w:rsidR="00C52C11" w:rsidRPr="00427606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427606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19756</w:t>
            </w:r>
          </w:p>
        </w:tc>
        <w:tc>
          <w:tcPr>
            <w:tcW w:w="6050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Электрогазосварщик</w:t>
            </w:r>
          </w:p>
        </w:tc>
        <w:tc>
          <w:tcPr>
            <w:tcW w:w="6237" w:type="dxa"/>
            <w:vAlign w:val="center"/>
          </w:tcPr>
          <w:p w:rsidR="00C52C11" w:rsidRPr="00427606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2C11" w:rsidRPr="00427606" w:rsidTr="00C52C11">
        <w:tc>
          <w:tcPr>
            <w:tcW w:w="1101" w:type="dxa"/>
            <w:vMerge/>
          </w:tcPr>
          <w:p w:rsidR="00C52C11" w:rsidRPr="00427606" w:rsidRDefault="00C52C11" w:rsidP="00F148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1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19727</w:t>
            </w:r>
          </w:p>
        </w:tc>
        <w:tc>
          <w:tcPr>
            <w:tcW w:w="6050" w:type="dxa"/>
            <w:vAlign w:val="center"/>
          </w:tcPr>
          <w:p w:rsidR="00C52C11" w:rsidRPr="00427606" w:rsidRDefault="00C52C11" w:rsidP="00F14815">
            <w:pPr>
              <w:pStyle w:val="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7606">
              <w:rPr>
                <w:sz w:val="26"/>
                <w:szCs w:val="26"/>
              </w:rPr>
              <w:t>Штукатур</w:t>
            </w:r>
          </w:p>
        </w:tc>
        <w:tc>
          <w:tcPr>
            <w:tcW w:w="6237" w:type="dxa"/>
            <w:vAlign w:val="center"/>
          </w:tcPr>
          <w:p w:rsidR="00C52C11" w:rsidRPr="00427606" w:rsidRDefault="00C52C11" w:rsidP="00F148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2C11" w:rsidRDefault="00C52C11" w:rsidP="00D419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3B1D" w:rsidRDefault="00EF41CE" w:rsidP="00294E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D4" w:rsidRPr="00EF41CE">
        <w:rPr>
          <w:rFonts w:ascii="Times New Roman" w:hAnsi="Times New Roman" w:cs="Times New Roman"/>
          <w:b/>
          <w:sz w:val="28"/>
          <w:szCs w:val="28"/>
        </w:rPr>
        <w:t>15. Оценка эффективности деятельности учреждения</w:t>
      </w:r>
      <w:r w:rsidR="00B63B1D">
        <w:rPr>
          <w:rFonts w:ascii="Times New Roman" w:hAnsi="Times New Roman" w:cs="Times New Roman"/>
          <w:b/>
          <w:sz w:val="28"/>
          <w:szCs w:val="28"/>
        </w:rPr>
        <w:t>.</w:t>
      </w:r>
      <w:r w:rsidR="001A0BD4" w:rsidRPr="00EF4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21C" w:rsidRPr="00294E7A" w:rsidRDefault="00595400" w:rsidP="00294E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B1D">
        <w:rPr>
          <w:rFonts w:ascii="Times New Roman" w:hAnsi="Times New Roman" w:cs="Times New Roman"/>
          <w:b/>
          <w:sz w:val="26"/>
          <w:szCs w:val="26"/>
        </w:rPr>
        <w:t>100 % выполнения госзадания по итогам 2013 года</w:t>
      </w:r>
      <w:r w:rsidR="00A1221C" w:rsidRPr="00B63B1D">
        <w:rPr>
          <w:rFonts w:ascii="Times New Roman" w:hAnsi="Times New Roman" w:cs="Times New Roman"/>
          <w:b/>
          <w:sz w:val="26"/>
          <w:szCs w:val="26"/>
        </w:rPr>
        <w:t>:</w:t>
      </w:r>
      <w:r w:rsidR="00A1221C" w:rsidRPr="00294E7A">
        <w:rPr>
          <w:rFonts w:ascii="Times New Roman" w:hAnsi="Times New Roman" w:cs="Times New Roman"/>
          <w:sz w:val="26"/>
          <w:szCs w:val="26"/>
        </w:rPr>
        <w:t xml:space="preserve"> </w:t>
      </w:r>
      <w:r w:rsidR="00927622">
        <w:rPr>
          <w:rFonts w:ascii="Times New Roman" w:hAnsi="Times New Roman" w:cs="Times New Roman"/>
          <w:sz w:val="26"/>
          <w:szCs w:val="26"/>
        </w:rPr>
        <w:t>объем</w:t>
      </w:r>
      <w:r w:rsidR="00981026">
        <w:rPr>
          <w:rFonts w:ascii="Times New Roman" w:hAnsi="Times New Roman" w:cs="Times New Roman"/>
          <w:sz w:val="26"/>
          <w:szCs w:val="26"/>
        </w:rPr>
        <w:t xml:space="preserve"> государственной услуги (в натуральных показателях)</w:t>
      </w:r>
      <w:r w:rsidR="00A1221C" w:rsidRPr="00294E7A">
        <w:rPr>
          <w:rFonts w:ascii="Times New Roman" w:hAnsi="Times New Roman" w:cs="Times New Roman"/>
          <w:sz w:val="26"/>
          <w:szCs w:val="26"/>
        </w:rPr>
        <w:t xml:space="preserve"> на 2013 год</w:t>
      </w:r>
      <w:r w:rsidR="00981026">
        <w:rPr>
          <w:rFonts w:ascii="Times New Roman" w:hAnsi="Times New Roman" w:cs="Times New Roman"/>
          <w:sz w:val="26"/>
          <w:szCs w:val="26"/>
        </w:rPr>
        <w:t>:</w:t>
      </w:r>
      <w:r w:rsidR="00A1221C" w:rsidRPr="00294E7A">
        <w:rPr>
          <w:rFonts w:ascii="Times New Roman" w:hAnsi="Times New Roman" w:cs="Times New Roman"/>
          <w:sz w:val="26"/>
          <w:szCs w:val="26"/>
        </w:rPr>
        <w:t xml:space="preserve"> по </w:t>
      </w:r>
      <w:r w:rsidR="00981026">
        <w:rPr>
          <w:rFonts w:ascii="Times New Roman" w:hAnsi="Times New Roman" w:cs="Times New Roman"/>
          <w:sz w:val="26"/>
          <w:szCs w:val="26"/>
        </w:rPr>
        <w:t>программам</w:t>
      </w:r>
      <w:r w:rsidR="00A1221C" w:rsidRPr="00294E7A">
        <w:rPr>
          <w:rFonts w:ascii="Times New Roman" w:hAnsi="Times New Roman" w:cs="Times New Roman"/>
          <w:sz w:val="26"/>
          <w:szCs w:val="26"/>
        </w:rPr>
        <w:t xml:space="preserve"> СПО – 104 чел/ выполнено на 01.09.2013 г. </w:t>
      </w:r>
      <w:r w:rsidR="00B63B1D">
        <w:rPr>
          <w:rFonts w:ascii="Times New Roman" w:hAnsi="Times New Roman" w:cs="Times New Roman"/>
          <w:sz w:val="26"/>
          <w:szCs w:val="26"/>
        </w:rPr>
        <w:t xml:space="preserve">- </w:t>
      </w:r>
      <w:r w:rsidR="00A1221C" w:rsidRPr="00294E7A">
        <w:rPr>
          <w:rFonts w:ascii="Times New Roman" w:hAnsi="Times New Roman" w:cs="Times New Roman"/>
          <w:sz w:val="26"/>
          <w:szCs w:val="26"/>
        </w:rPr>
        <w:t xml:space="preserve">100 %; по </w:t>
      </w:r>
      <w:r w:rsidR="00981026">
        <w:rPr>
          <w:rFonts w:ascii="Times New Roman" w:hAnsi="Times New Roman" w:cs="Times New Roman"/>
          <w:sz w:val="26"/>
          <w:szCs w:val="26"/>
        </w:rPr>
        <w:t>программам</w:t>
      </w:r>
      <w:r w:rsidR="00A1221C" w:rsidRPr="00294E7A">
        <w:rPr>
          <w:rFonts w:ascii="Times New Roman" w:hAnsi="Times New Roman" w:cs="Times New Roman"/>
          <w:sz w:val="26"/>
          <w:szCs w:val="26"/>
        </w:rPr>
        <w:t xml:space="preserve"> НПО – 296 чел./ выполнено на 01.09.2013 г. </w:t>
      </w:r>
      <w:r w:rsidR="00B63B1D">
        <w:rPr>
          <w:rFonts w:ascii="Times New Roman" w:hAnsi="Times New Roman" w:cs="Times New Roman"/>
          <w:sz w:val="26"/>
          <w:szCs w:val="26"/>
        </w:rPr>
        <w:t xml:space="preserve">- </w:t>
      </w:r>
      <w:r w:rsidR="00A1221C" w:rsidRPr="00294E7A">
        <w:rPr>
          <w:rFonts w:ascii="Times New Roman" w:hAnsi="Times New Roman" w:cs="Times New Roman"/>
          <w:sz w:val="26"/>
          <w:szCs w:val="26"/>
        </w:rPr>
        <w:t>100 %</w:t>
      </w:r>
      <w:r w:rsidR="00E735AB" w:rsidRPr="00294E7A">
        <w:rPr>
          <w:rFonts w:ascii="Times New Roman" w:hAnsi="Times New Roman" w:cs="Times New Roman"/>
          <w:sz w:val="26"/>
          <w:szCs w:val="26"/>
        </w:rPr>
        <w:t>.</w:t>
      </w:r>
    </w:p>
    <w:p w:rsidR="00B63B1D" w:rsidRDefault="00FB1960" w:rsidP="00294E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E7A">
        <w:rPr>
          <w:rFonts w:ascii="Times New Roman" w:hAnsi="Times New Roman" w:cs="Times New Roman"/>
          <w:sz w:val="26"/>
          <w:szCs w:val="26"/>
        </w:rPr>
        <w:t xml:space="preserve"> </w:t>
      </w:r>
      <w:r w:rsidRPr="00B63B1D">
        <w:rPr>
          <w:rFonts w:ascii="Times New Roman" w:hAnsi="Times New Roman" w:cs="Times New Roman"/>
          <w:b/>
          <w:sz w:val="26"/>
          <w:szCs w:val="26"/>
        </w:rPr>
        <w:t>Рейтинг учреждения по независимой системе оценки качества</w:t>
      </w:r>
      <w:r w:rsidRPr="00294E7A">
        <w:rPr>
          <w:rFonts w:ascii="Times New Roman" w:hAnsi="Times New Roman" w:cs="Times New Roman"/>
          <w:sz w:val="26"/>
          <w:szCs w:val="26"/>
        </w:rPr>
        <w:t xml:space="preserve"> </w:t>
      </w:r>
      <w:r w:rsidR="00933214">
        <w:rPr>
          <w:rFonts w:ascii="Times New Roman" w:hAnsi="Times New Roman" w:cs="Times New Roman"/>
          <w:sz w:val="26"/>
          <w:szCs w:val="26"/>
        </w:rPr>
        <w:t xml:space="preserve">за 2013 год </w:t>
      </w:r>
      <w:r w:rsidRPr="00294E7A">
        <w:rPr>
          <w:rFonts w:ascii="Times New Roman" w:hAnsi="Times New Roman" w:cs="Times New Roman"/>
          <w:sz w:val="26"/>
          <w:szCs w:val="26"/>
        </w:rPr>
        <w:t xml:space="preserve">– </w:t>
      </w:r>
      <w:r w:rsidR="00294E7A">
        <w:rPr>
          <w:rFonts w:ascii="Times New Roman" w:hAnsi="Times New Roman" w:cs="Times New Roman"/>
          <w:sz w:val="26"/>
          <w:szCs w:val="26"/>
        </w:rPr>
        <w:t xml:space="preserve"> </w:t>
      </w:r>
      <w:r w:rsidR="00981026" w:rsidRPr="005D0623">
        <w:rPr>
          <w:rFonts w:ascii="Times New Roman" w:hAnsi="Times New Roman" w:cs="Times New Roman"/>
          <w:b/>
          <w:sz w:val="26"/>
          <w:szCs w:val="26"/>
        </w:rPr>
        <w:t>74</w:t>
      </w:r>
      <w:r w:rsidR="00981026">
        <w:rPr>
          <w:rFonts w:ascii="Times New Roman" w:hAnsi="Times New Roman" w:cs="Times New Roman"/>
          <w:sz w:val="26"/>
          <w:szCs w:val="26"/>
        </w:rPr>
        <w:t xml:space="preserve"> балла</w:t>
      </w:r>
      <w:r w:rsidR="00B63B1D">
        <w:rPr>
          <w:rFonts w:ascii="Times New Roman" w:hAnsi="Times New Roman" w:cs="Times New Roman"/>
          <w:sz w:val="26"/>
          <w:szCs w:val="26"/>
        </w:rPr>
        <w:t>.</w:t>
      </w:r>
      <w:r w:rsidRPr="00294E7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0881"/>
        <w:gridCol w:w="2127"/>
        <w:gridCol w:w="1778"/>
      </w:tblGrid>
      <w:tr w:rsidR="00933214" w:rsidTr="009B2883">
        <w:tc>
          <w:tcPr>
            <w:tcW w:w="10881" w:type="dxa"/>
          </w:tcPr>
          <w:p w:rsidR="00933214" w:rsidRDefault="009B2883" w:rsidP="0093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7" w:type="dxa"/>
          </w:tcPr>
          <w:p w:rsidR="009B2883" w:rsidRDefault="00933214" w:rsidP="0093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баллов по кодам группы показателей </w:t>
            </w:r>
          </w:p>
          <w:p w:rsidR="00933214" w:rsidRDefault="00933214" w:rsidP="0093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год / квартал</w:t>
            </w:r>
          </w:p>
        </w:tc>
        <w:tc>
          <w:tcPr>
            <w:tcW w:w="1778" w:type="dxa"/>
          </w:tcPr>
          <w:p w:rsidR="00933214" w:rsidRDefault="009B2883" w:rsidP="0093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сумма баллов</w:t>
            </w:r>
          </w:p>
        </w:tc>
      </w:tr>
      <w:tr w:rsidR="005D0623" w:rsidTr="009B2883">
        <w:tc>
          <w:tcPr>
            <w:tcW w:w="10881" w:type="dxa"/>
          </w:tcPr>
          <w:p w:rsidR="005D0623" w:rsidRDefault="005D0623" w:rsidP="00294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по основной деятельности учреждения и исполнительной дисциплине</w:t>
            </w:r>
          </w:p>
        </w:tc>
        <w:tc>
          <w:tcPr>
            <w:tcW w:w="2127" w:type="dxa"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18/9</w:t>
            </w:r>
          </w:p>
        </w:tc>
        <w:tc>
          <w:tcPr>
            <w:tcW w:w="1778" w:type="dxa"/>
            <w:vMerge w:val="restart"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100/</w:t>
            </w:r>
            <w:r w:rsidRPr="005D0623"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</w:tr>
      <w:tr w:rsidR="005D0623" w:rsidTr="009B2883">
        <w:tc>
          <w:tcPr>
            <w:tcW w:w="10881" w:type="dxa"/>
          </w:tcPr>
          <w:p w:rsidR="005D0623" w:rsidRDefault="005D0623" w:rsidP="00294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по оценке эффективности выполнения государственного задания</w:t>
            </w:r>
          </w:p>
        </w:tc>
        <w:tc>
          <w:tcPr>
            <w:tcW w:w="2127" w:type="dxa"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36/36</w:t>
            </w:r>
          </w:p>
        </w:tc>
        <w:tc>
          <w:tcPr>
            <w:tcW w:w="1778" w:type="dxa"/>
            <w:vMerge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623" w:rsidTr="009B2883">
        <w:tc>
          <w:tcPr>
            <w:tcW w:w="10881" w:type="dxa"/>
          </w:tcPr>
          <w:p w:rsidR="005D0623" w:rsidRDefault="005D0623" w:rsidP="00294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по деятельности учреждения, направленной на работу с кадрами </w:t>
            </w:r>
          </w:p>
        </w:tc>
        <w:tc>
          <w:tcPr>
            <w:tcW w:w="2127" w:type="dxa"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10/3</w:t>
            </w:r>
          </w:p>
        </w:tc>
        <w:tc>
          <w:tcPr>
            <w:tcW w:w="1778" w:type="dxa"/>
            <w:vMerge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623" w:rsidTr="009B2883">
        <w:tc>
          <w:tcPr>
            <w:tcW w:w="10881" w:type="dxa"/>
          </w:tcPr>
          <w:p w:rsidR="005D0623" w:rsidRDefault="005D0623" w:rsidP="005D06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по качеству управления государственным имуществом учреждения</w:t>
            </w:r>
          </w:p>
        </w:tc>
        <w:tc>
          <w:tcPr>
            <w:tcW w:w="2127" w:type="dxa"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8/6</w:t>
            </w:r>
          </w:p>
        </w:tc>
        <w:tc>
          <w:tcPr>
            <w:tcW w:w="1778" w:type="dxa"/>
            <w:vMerge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623" w:rsidTr="009B2883">
        <w:tc>
          <w:tcPr>
            <w:tcW w:w="10881" w:type="dxa"/>
          </w:tcPr>
          <w:p w:rsidR="005D0623" w:rsidRDefault="005D0623" w:rsidP="00294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по качеству финансового менеджмента</w:t>
            </w:r>
          </w:p>
        </w:tc>
        <w:tc>
          <w:tcPr>
            <w:tcW w:w="2127" w:type="dxa"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28/20</w:t>
            </w:r>
          </w:p>
        </w:tc>
        <w:tc>
          <w:tcPr>
            <w:tcW w:w="1778" w:type="dxa"/>
            <w:vMerge/>
          </w:tcPr>
          <w:p w:rsidR="005D0623" w:rsidRDefault="005D0623" w:rsidP="005D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3214" w:rsidRDefault="00933214" w:rsidP="00294E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0BD4" w:rsidRDefault="00FB1960" w:rsidP="00294E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1D">
        <w:rPr>
          <w:rFonts w:ascii="Times New Roman" w:hAnsi="Times New Roman" w:cs="Times New Roman"/>
          <w:b/>
          <w:sz w:val="26"/>
          <w:szCs w:val="26"/>
        </w:rPr>
        <w:t>Достижение целевых показателей по дорожной карте</w:t>
      </w:r>
      <w:r w:rsidRPr="00294E7A">
        <w:rPr>
          <w:rFonts w:ascii="Times New Roman" w:hAnsi="Times New Roman" w:cs="Times New Roman"/>
          <w:sz w:val="26"/>
          <w:szCs w:val="26"/>
        </w:rPr>
        <w:t xml:space="preserve"> «Повышение эффективности и качества услуг в сфере социального обслуживания населения Тульской области на 2013-2018 годы»</w:t>
      </w:r>
      <w:r w:rsidR="008B0E9C" w:rsidRPr="00294E7A">
        <w:rPr>
          <w:rFonts w:ascii="Times New Roman" w:hAnsi="Times New Roman" w:cs="Times New Roman"/>
          <w:sz w:val="26"/>
          <w:szCs w:val="26"/>
        </w:rPr>
        <w:t>:</w:t>
      </w:r>
    </w:p>
    <w:p w:rsidR="00D642C8" w:rsidRDefault="00D642C8" w:rsidP="00294E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обучающихся по программам НПО и СПО в расчете на 1 работника, относящегося к категориям преподавателей и мастеров производственного обучения</w:t>
      </w:r>
      <w:r w:rsidR="007F19A9">
        <w:rPr>
          <w:rFonts w:ascii="Times New Roman" w:hAnsi="Times New Roman" w:cs="Times New Roman"/>
          <w:sz w:val="26"/>
          <w:szCs w:val="26"/>
        </w:rPr>
        <w:t xml:space="preserve"> – </w:t>
      </w:r>
      <w:r w:rsidR="007F19A9" w:rsidRPr="00B11C9D">
        <w:rPr>
          <w:rFonts w:ascii="Times New Roman" w:hAnsi="Times New Roman" w:cs="Times New Roman"/>
          <w:b/>
          <w:sz w:val="26"/>
          <w:szCs w:val="26"/>
        </w:rPr>
        <w:t>12,3</w:t>
      </w:r>
      <w:r w:rsidR="007F19A9">
        <w:rPr>
          <w:rFonts w:ascii="Times New Roman" w:hAnsi="Times New Roman" w:cs="Times New Roman"/>
          <w:sz w:val="26"/>
          <w:szCs w:val="26"/>
        </w:rPr>
        <w:t xml:space="preserve"> (</w:t>
      </w:r>
      <w:r w:rsidR="007F19A9" w:rsidRPr="007F19A9">
        <w:rPr>
          <w:rFonts w:ascii="Times New Roman" w:hAnsi="Times New Roman" w:cs="Times New Roman"/>
          <w:i/>
          <w:sz w:val="26"/>
          <w:szCs w:val="26"/>
        </w:rPr>
        <w:t>максимальн</w:t>
      </w:r>
      <w:r w:rsidR="00AD13B7">
        <w:rPr>
          <w:rFonts w:ascii="Times New Roman" w:hAnsi="Times New Roman" w:cs="Times New Roman"/>
          <w:i/>
          <w:sz w:val="26"/>
          <w:szCs w:val="26"/>
        </w:rPr>
        <w:t>ый показатель по дорожной карте</w:t>
      </w:r>
      <w:r w:rsidR="007F19A9" w:rsidRPr="007F19A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19A9">
        <w:rPr>
          <w:rFonts w:ascii="Times New Roman" w:hAnsi="Times New Roman" w:cs="Times New Roman"/>
          <w:i/>
          <w:sz w:val="26"/>
          <w:szCs w:val="26"/>
        </w:rPr>
        <w:t>для качественного обслуживания</w:t>
      </w:r>
      <w:r w:rsidR="007D4CDF">
        <w:rPr>
          <w:rFonts w:ascii="Times New Roman" w:hAnsi="Times New Roman" w:cs="Times New Roman"/>
          <w:i/>
          <w:sz w:val="26"/>
          <w:szCs w:val="26"/>
        </w:rPr>
        <w:t xml:space="preserve"> обучающихся</w:t>
      </w:r>
      <w:r w:rsidR="00AD13B7">
        <w:rPr>
          <w:rFonts w:ascii="Times New Roman" w:hAnsi="Times New Roman" w:cs="Times New Roman"/>
          <w:i/>
          <w:sz w:val="26"/>
          <w:szCs w:val="26"/>
        </w:rPr>
        <w:t xml:space="preserve"> в 2013 г.</w:t>
      </w:r>
      <w:r w:rsidR="007F19A9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7F19A9" w:rsidRPr="007F19A9">
        <w:rPr>
          <w:rFonts w:ascii="Times New Roman" w:hAnsi="Times New Roman" w:cs="Times New Roman"/>
          <w:i/>
          <w:sz w:val="26"/>
          <w:szCs w:val="26"/>
        </w:rPr>
        <w:t>12,5</w:t>
      </w:r>
      <w:r w:rsidR="007F19A9">
        <w:rPr>
          <w:rFonts w:ascii="Times New Roman" w:hAnsi="Times New Roman" w:cs="Times New Roman"/>
          <w:sz w:val="26"/>
          <w:szCs w:val="26"/>
        </w:rPr>
        <w:t>).</w:t>
      </w:r>
    </w:p>
    <w:p w:rsidR="00076D95" w:rsidRPr="00B63B1D" w:rsidRDefault="00DF27AD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>1</w:t>
      </w:r>
      <w:r w:rsidR="00076D95" w:rsidRPr="00B63B1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76D95" w:rsidRPr="00B63B1D">
        <w:rPr>
          <w:rFonts w:ascii="Times New Roman" w:hAnsi="Times New Roman" w:cs="Times New Roman"/>
          <w:sz w:val="26"/>
          <w:szCs w:val="26"/>
        </w:rPr>
        <w:t>Мероприятия по повышению квалификации и переподготовке социальных работников с целью обеспечения соответствия работников современным</w:t>
      </w:r>
      <w:r w:rsidR="00B63B1D" w:rsidRPr="00B63B1D">
        <w:rPr>
          <w:rFonts w:ascii="Times New Roman" w:hAnsi="Times New Roman" w:cs="Times New Roman"/>
          <w:sz w:val="26"/>
          <w:szCs w:val="26"/>
        </w:rPr>
        <w:t xml:space="preserve"> к</w:t>
      </w:r>
      <w:r w:rsidR="00076D95" w:rsidRPr="00B63B1D">
        <w:rPr>
          <w:rFonts w:ascii="Times New Roman" w:hAnsi="Times New Roman" w:cs="Times New Roman"/>
          <w:sz w:val="26"/>
          <w:szCs w:val="26"/>
        </w:rPr>
        <w:t>валификационным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требованиям, в том числе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работников, занимающихся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вопросами трудовых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отношений и оплаты труда (Утверждение планов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мероприятий по повышению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кадрового потенциала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работников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lastRenderedPageBreak/>
        <w:t>государственных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учреждений социального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обслуживания населения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Тульской области на основе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проведения обучающих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семинаров, конкурсов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076D95" w:rsidRPr="00B63B1D">
        <w:rPr>
          <w:rFonts w:ascii="Times New Roman" w:hAnsi="Times New Roman" w:cs="Times New Roman"/>
          <w:sz w:val="26"/>
          <w:szCs w:val="26"/>
        </w:rPr>
        <w:t>мастерства и др.)</w:t>
      </w:r>
      <w:r w:rsidR="00B63B1D" w:rsidRPr="00B63B1D">
        <w:rPr>
          <w:rFonts w:ascii="Times New Roman" w:hAnsi="Times New Roman" w:cs="Times New Roman"/>
          <w:sz w:val="26"/>
          <w:szCs w:val="26"/>
        </w:rPr>
        <w:t xml:space="preserve"> – </w:t>
      </w:r>
      <w:r w:rsidR="00B63B1D" w:rsidRPr="00B63B1D">
        <w:rPr>
          <w:rFonts w:ascii="Times New Roman" w:hAnsi="Times New Roman" w:cs="Times New Roman"/>
          <w:b/>
          <w:sz w:val="26"/>
          <w:szCs w:val="26"/>
        </w:rPr>
        <w:t>охват педагогических работников – 100 %.</w:t>
      </w:r>
      <w:proofErr w:type="gramEnd"/>
    </w:p>
    <w:p w:rsidR="00076D95" w:rsidRPr="00B63B1D" w:rsidRDefault="00076D95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 xml:space="preserve">2. Координация </w:t>
      </w:r>
      <w:proofErr w:type="gramStart"/>
      <w:r w:rsidRPr="00B63B1D">
        <w:rPr>
          <w:rFonts w:ascii="Times New Roman" w:hAnsi="Times New Roman" w:cs="Times New Roman"/>
          <w:sz w:val="26"/>
          <w:szCs w:val="26"/>
        </w:rPr>
        <w:t>деятельности государственных учреждений социального обслуживания населения Тульской области</w:t>
      </w:r>
      <w:proofErr w:type="gramEnd"/>
      <w:r w:rsidRPr="00B63B1D">
        <w:rPr>
          <w:rFonts w:ascii="Times New Roman" w:hAnsi="Times New Roman" w:cs="Times New Roman"/>
          <w:sz w:val="26"/>
          <w:szCs w:val="26"/>
        </w:rPr>
        <w:t xml:space="preserve"> по достижению целевых значений повышения оплаты труда социальных и педагогических работников государственных учреждений социального обслуживания населения – </w:t>
      </w:r>
      <w:r w:rsidR="00B63B1D" w:rsidRPr="00B63B1D">
        <w:rPr>
          <w:rFonts w:ascii="Times New Roman" w:hAnsi="Times New Roman" w:cs="Times New Roman"/>
          <w:b/>
          <w:sz w:val="26"/>
          <w:szCs w:val="26"/>
        </w:rPr>
        <w:t>п</w:t>
      </w:r>
      <w:r w:rsidRPr="00B63B1D">
        <w:rPr>
          <w:rFonts w:ascii="Times New Roman" w:hAnsi="Times New Roman" w:cs="Times New Roman"/>
          <w:b/>
          <w:sz w:val="26"/>
          <w:szCs w:val="26"/>
        </w:rPr>
        <w:t>овышение заработной платы работников ГОУ СПО ТО «ТПТ» 01.10.2013 года.</w:t>
      </w:r>
    </w:p>
    <w:p w:rsidR="009A0794" w:rsidRPr="00B63B1D" w:rsidRDefault="00DF27AD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>3</w:t>
      </w:r>
      <w:r w:rsidR="00076D95" w:rsidRPr="00B63B1D">
        <w:rPr>
          <w:rFonts w:ascii="Times New Roman" w:hAnsi="Times New Roman" w:cs="Times New Roman"/>
          <w:sz w:val="26"/>
          <w:szCs w:val="26"/>
        </w:rPr>
        <w:t xml:space="preserve">. Мониторинг кадрового </w:t>
      </w:r>
      <w:proofErr w:type="gramStart"/>
      <w:r w:rsidR="00076D95" w:rsidRPr="00B63B1D">
        <w:rPr>
          <w:rFonts w:ascii="Times New Roman" w:hAnsi="Times New Roman" w:cs="Times New Roman"/>
          <w:sz w:val="26"/>
          <w:szCs w:val="26"/>
        </w:rPr>
        <w:t>обеспечения учреждений социального обслуживания населения Тульской области</w:t>
      </w:r>
      <w:proofErr w:type="gramEnd"/>
      <w:r w:rsidR="00076D95" w:rsidRPr="00B63B1D">
        <w:rPr>
          <w:rFonts w:ascii="Times New Roman" w:hAnsi="Times New Roman" w:cs="Times New Roman"/>
          <w:sz w:val="26"/>
          <w:szCs w:val="26"/>
        </w:rPr>
        <w:t xml:space="preserve"> и их средней заработной платы – </w:t>
      </w:r>
      <w:r w:rsidR="00076D95" w:rsidRPr="00B63B1D">
        <w:rPr>
          <w:rFonts w:ascii="Times New Roman" w:hAnsi="Times New Roman" w:cs="Times New Roman"/>
          <w:b/>
          <w:sz w:val="26"/>
          <w:szCs w:val="26"/>
        </w:rPr>
        <w:t>постоянно.</w:t>
      </w:r>
    </w:p>
    <w:p w:rsidR="009A0794" w:rsidRPr="00B63B1D" w:rsidRDefault="00DF27AD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>4</w:t>
      </w:r>
      <w:r w:rsidR="009A0794" w:rsidRPr="00B63B1D">
        <w:rPr>
          <w:rFonts w:ascii="Times New Roman" w:hAnsi="Times New Roman" w:cs="Times New Roman"/>
          <w:sz w:val="26"/>
          <w:szCs w:val="26"/>
        </w:rPr>
        <w:t>.</w:t>
      </w:r>
      <w:r w:rsid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9A0794" w:rsidRPr="00B63B1D">
        <w:rPr>
          <w:rFonts w:ascii="Times New Roman" w:hAnsi="Times New Roman" w:cs="Times New Roman"/>
          <w:sz w:val="26"/>
          <w:szCs w:val="26"/>
        </w:rPr>
        <w:t xml:space="preserve">Проведение методических семинаров и совещаний с руководителями государственных учреждений социального обслуживания населения в части оказания содействия по определению систем нормирования труда – </w:t>
      </w:r>
      <w:r w:rsidR="00076D95" w:rsidRPr="00B63B1D">
        <w:rPr>
          <w:rFonts w:ascii="Times New Roman" w:hAnsi="Times New Roman" w:cs="Times New Roman"/>
          <w:b/>
          <w:sz w:val="26"/>
          <w:szCs w:val="26"/>
        </w:rPr>
        <w:t xml:space="preserve">правила внутреннего </w:t>
      </w:r>
      <w:r w:rsidR="009A0794" w:rsidRPr="00B63B1D">
        <w:rPr>
          <w:rFonts w:ascii="Times New Roman" w:hAnsi="Times New Roman" w:cs="Times New Roman"/>
          <w:b/>
          <w:sz w:val="26"/>
          <w:szCs w:val="26"/>
        </w:rPr>
        <w:t>трудового распорядка</w:t>
      </w:r>
      <w:r w:rsidR="00076D95" w:rsidRPr="00B63B1D">
        <w:rPr>
          <w:rFonts w:ascii="Times New Roman" w:hAnsi="Times New Roman" w:cs="Times New Roman"/>
          <w:b/>
          <w:sz w:val="26"/>
          <w:szCs w:val="26"/>
        </w:rPr>
        <w:t xml:space="preserve"> для работников ГОУ СПО ТО «ТПТ» от 05.12.2011 г., режим работы ГОУ СПО ТО «ТПТ» приказ ГОУ СПО ТО «ТПТ» № 01-11/244 от 03.11.2011.  </w:t>
      </w:r>
    </w:p>
    <w:p w:rsidR="009A0794" w:rsidRPr="00B63B1D" w:rsidRDefault="00DF27AD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A0794"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. Осуществление </w:t>
      </w:r>
      <w:proofErr w:type="gramStart"/>
      <w:r w:rsidR="009A0794" w:rsidRPr="00B63B1D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="009A0794"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учреждениями норм </w:t>
      </w:r>
      <w:r w:rsidR="009A0794" w:rsidRPr="00B63B1D">
        <w:rPr>
          <w:rFonts w:ascii="Times New Roman" w:hAnsi="Times New Roman" w:cs="Times New Roman"/>
          <w:color w:val="0000FF"/>
          <w:sz w:val="26"/>
          <w:szCs w:val="26"/>
        </w:rPr>
        <w:t xml:space="preserve">статьи 159 </w:t>
      </w:r>
      <w:r w:rsidR="009A0794"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Трудового кодекса Российской Федерации – </w:t>
      </w:r>
      <w:r w:rsidR="009A0794" w:rsidRPr="00B63B1D">
        <w:rPr>
          <w:rFonts w:ascii="Times New Roman" w:hAnsi="Times New Roman" w:cs="Times New Roman"/>
          <w:b/>
          <w:color w:val="000000"/>
          <w:sz w:val="26"/>
          <w:szCs w:val="26"/>
        </w:rPr>
        <w:t>заключен коллективный договор.</w:t>
      </w:r>
    </w:p>
    <w:p w:rsidR="0034181D" w:rsidRPr="00B63B1D" w:rsidRDefault="009A0794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27AD" w:rsidRPr="00B63B1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4181D" w:rsidRPr="00B63B1D">
        <w:rPr>
          <w:rFonts w:ascii="Times New Roman" w:hAnsi="Times New Roman" w:cs="Times New Roman"/>
          <w:color w:val="000000"/>
          <w:sz w:val="26"/>
          <w:szCs w:val="26"/>
        </w:rPr>
        <w:t>Мониторинг достижения целевых показателей повышения оплаты труда работников государственных учреждений социального обслуживания населения</w:t>
      </w:r>
      <w:r w:rsidR="00B63B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81D"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Тульской области в соответствии с Указами Президента Российской Федерации от 7 мая 2012 года </w:t>
      </w:r>
      <w:r w:rsidR="0034181D" w:rsidRPr="00B63B1D">
        <w:rPr>
          <w:rFonts w:ascii="Times New Roman" w:hAnsi="Times New Roman" w:cs="Times New Roman"/>
          <w:color w:val="0000FF"/>
          <w:sz w:val="26"/>
          <w:szCs w:val="26"/>
        </w:rPr>
        <w:t xml:space="preserve">N 597 </w:t>
      </w:r>
      <w:r w:rsidR="0034181D"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и от 28 декабря 2012 года </w:t>
      </w:r>
      <w:r w:rsidR="0034181D" w:rsidRPr="00B63B1D">
        <w:rPr>
          <w:rFonts w:ascii="Times New Roman" w:hAnsi="Times New Roman" w:cs="Times New Roman"/>
          <w:color w:val="0000FF"/>
          <w:sz w:val="26"/>
          <w:szCs w:val="26"/>
        </w:rPr>
        <w:t xml:space="preserve">N 1688 </w:t>
      </w:r>
      <w:r w:rsidR="0034181D" w:rsidRPr="00B63B1D">
        <w:rPr>
          <w:rFonts w:ascii="Times New Roman" w:hAnsi="Times New Roman" w:cs="Times New Roman"/>
          <w:color w:val="000000"/>
          <w:sz w:val="26"/>
          <w:szCs w:val="26"/>
        </w:rPr>
        <w:t xml:space="preserve">с обсуждением информационно-аналитических материалов, направленных в Минтруда России, на региональной трехсторонней комиссии – </w:t>
      </w:r>
      <w:r w:rsidR="0034181D" w:rsidRPr="00B63B1D">
        <w:rPr>
          <w:rFonts w:ascii="Times New Roman" w:hAnsi="Times New Roman" w:cs="Times New Roman"/>
          <w:b/>
          <w:color w:val="000000"/>
          <w:sz w:val="26"/>
          <w:szCs w:val="26"/>
        </w:rPr>
        <w:t>выполняется по запросу (</w:t>
      </w:r>
      <w:r w:rsidR="0034181D" w:rsidRPr="00B63B1D">
        <w:rPr>
          <w:rFonts w:ascii="Times New Roman" w:hAnsi="Times New Roman" w:cs="Times New Roman"/>
          <w:b/>
          <w:sz w:val="26"/>
          <w:szCs w:val="26"/>
        </w:rPr>
        <w:t>2 раза в год: 31 декабря, 1 июля)</w:t>
      </w:r>
      <w:r w:rsidR="00B63B1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B63B1D" w:rsidRDefault="00DF27AD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>7</w:t>
      </w:r>
      <w:r w:rsidR="008B0E9C" w:rsidRPr="00B63B1D">
        <w:rPr>
          <w:rFonts w:ascii="Times New Roman" w:hAnsi="Times New Roman" w:cs="Times New Roman"/>
          <w:sz w:val="26"/>
          <w:szCs w:val="26"/>
        </w:rPr>
        <w:t xml:space="preserve">. Поддержание уровня соотношения средней заработной платы руководителей государственных учреждений социального обслуживания населения и средней заработной платы работников учреждений не более чем в 8 раз – </w:t>
      </w:r>
      <w:r w:rsidR="008B0E9C" w:rsidRPr="00B63B1D">
        <w:rPr>
          <w:rFonts w:ascii="Times New Roman" w:hAnsi="Times New Roman" w:cs="Times New Roman"/>
          <w:b/>
          <w:sz w:val="26"/>
          <w:szCs w:val="26"/>
        </w:rPr>
        <w:t>за 2013 год в 2,4 раза</w:t>
      </w:r>
      <w:r w:rsidR="00B63B1D">
        <w:rPr>
          <w:rFonts w:ascii="Times New Roman" w:hAnsi="Times New Roman" w:cs="Times New Roman"/>
          <w:b/>
          <w:sz w:val="26"/>
          <w:szCs w:val="26"/>
        </w:rPr>
        <w:t>;</w:t>
      </w:r>
    </w:p>
    <w:p w:rsidR="008B0E9C" w:rsidRPr="00B63B1D" w:rsidRDefault="00B63B1D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-  за 2014 год в 2,6 раза.</w:t>
      </w:r>
    </w:p>
    <w:p w:rsidR="0042732C" w:rsidRPr="00B63B1D" w:rsidRDefault="00C11F47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>8</w:t>
      </w:r>
      <w:r w:rsidR="00DF27AD" w:rsidRPr="00B63B1D">
        <w:rPr>
          <w:rFonts w:ascii="Times New Roman" w:hAnsi="Times New Roman" w:cs="Times New Roman"/>
          <w:sz w:val="26"/>
          <w:szCs w:val="26"/>
        </w:rPr>
        <w:t>.</w:t>
      </w:r>
      <w:r w:rsidR="0042732C" w:rsidRPr="00B63B1D">
        <w:rPr>
          <w:rFonts w:ascii="Times New Roman" w:hAnsi="Times New Roman" w:cs="Times New Roman"/>
          <w:sz w:val="26"/>
          <w:szCs w:val="26"/>
        </w:rPr>
        <w:t xml:space="preserve"> Мероприятия по обеспечению предельной </w:t>
      </w:r>
      <w:proofErr w:type="gramStart"/>
      <w:r w:rsidR="0042732C" w:rsidRPr="00B63B1D">
        <w:rPr>
          <w:rFonts w:ascii="Times New Roman" w:hAnsi="Times New Roman" w:cs="Times New Roman"/>
          <w:sz w:val="26"/>
          <w:szCs w:val="26"/>
        </w:rPr>
        <w:t>доли оплаты труда работников административно-управленческого персонала</w:t>
      </w:r>
      <w:proofErr w:type="gramEnd"/>
      <w:r w:rsidR="0042732C" w:rsidRPr="00B63B1D">
        <w:rPr>
          <w:rFonts w:ascii="Times New Roman" w:hAnsi="Times New Roman" w:cs="Times New Roman"/>
          <w:sz w:val="26"/>
          <w:szCs w:val="26"/>
        </w:rPr>
        <w:t xml:space="preserve"> в фонде оплаты труда учреждений социального обслуживания населения не более 40%</w:t>
      </w:r>
      <w:r w:rsidR="005A562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2732C" w:rsidRPr="00B63B1D">
        <w:rPr>
          <w:rFonts w:ascii="Times New Roman" w:hAnsi="Times New Roman" w:cs="Times New Roman"/>
          <w:sz w:val="26"/>
          <w:szCs w:val="26"/>
        </w:rPr>
        <w:t xml:space="preserve">- </w:t>
      </w:r>
      <w:r w:rsidR="009C0749"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9C0749" w:rsidRPr="00B63B1D">
        <w:rPr>
          <w:rFonts w:ascii="Times New Roman" w:hAnsi="Times New Roman" w:cs="Times New Roman"/>
          <w:b/>
          <w:sz w:val="26"/>
          <w:szCs w:val="26"/>
        </w:rPr>
        <w:t>за 2013 год 38 %.</w:t>
      </w:r>
    </w:p>
    <w:p w:rsidR="0034181D" w:rsidRPr="00B63B1D" w:rsidRDefault="00C11F47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>9</w:t>
      </w:r>
      <w:r w:rsidR="0034181D" w:rsidRPr="00B63B1D">
        <w:rPr>
          <w:rFonts w:ascii="Times New Roman" w:hAnsi="Times New Roman" w:cs="Times New Roman"/>
          <w:sz w:val="26"/>
          <w:szCs w:val="26"/>
        </w:rPr>
        <w:t xml:space="preserve">. Мероприятия по приведению трудовых </w:t>
      </w:r>
      <w:proofErr w:type="gramStart"/>
      <w:r w:rsidR="0034181D" w:rsidRPr="00B63B1D">
        <w:rPr>
          <w:rFonts w:ascii="Times New Roman" w:hAnsi="Times New Roman" w:cs="Times New Roman"/>
          <w:sz w:val="26"/>
          <w:szCs w:val="26"/>
        </w:rPr>
        <w:t>договоров  руководителей государственных учреждений социального обслуживания населения Тульской области</w:t>
      </w:r>
      <w:proofErr w:type="gramEnd"/>
      <w:r w:rsidR="0034181D" w:rsidRPr="00B63B1D">
        <w:rPr>
          <w:rFonts w:ascii="Times New Roman" w:hAnsi="Times New Roman" w:cs="Times New Roman"/>
          <w:sz w:val="26"/>
          <w:szCs w:val="26"/>
        </w:rPr>
        <w:t xml:space="preserve"> в соответствие с типовой формой трудового договора, утвержденной Правительством Российской Федерации, заключаемого с руководителем</w:t>
      </w:r>
      <w:r w:rsid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34181D" w:rsidRPr="00B63B1D">
        <w:rPr>
          <w:rFonts w:ascii="Times New Roman" w:hAnsi="Times New Roman" w:cs="Times New Roman"/>
          <w:sz w:val="26"/>
          <w:szCs w:val="26"/>
        </w:rPr>
        <w:t>Учреждения</w:t>
      </w:r>
      <w:r w:rsidR="005A562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4181D" w:rsidRPr="00B63B1D">
        <w:rPr>
          <w:rFonts w:ascii="Times New Roman" w:hAnsi="Times New Roman" w:cs="Times New Roman"/>
          <w:sz w:val="26"/>
          <w:szCs w:val="26"/>
        </w:rPr>
        <w:t xml:space="preserve"> – </w:t>
      </w:r>
      <w:r w:rsidR="0034181D" w:rsidRPr="00B63B1D">
        <w:rPr>
          <w:rFonts w:ascii="Times New Roman" w:hAnsi="Times New Roman" w:cs="Times New Roman"/>
          <w:b/>
          <w:sz w:val="26"/>
          <w:szCs w:val="26"/>
        </w:rPr>
        <w:t>за 2013 год заключен договор с руководителем</w:t>
      </w:r>
      <w:r w:rsidR="0034181D" w:rsidRPr="00B63B1D">
        <w:rPr>
          <w:rFonts w:ascii="Times New Roman" w:hAnsi="Times New Roman" w:cs="Times New Roman"/>
          <w:sz w:val="26"/>
          <w:szCs w:val="26"/>
        </w:rPr>
        <w:t>.</w:t>
      </w:r>
    </w:p>
    <w:p w:rsidR="0034181D" w:rsidRPr="00B63B1D" w:rsidRDefault="00C11F47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>10</w:t>
      </w:r>
      <w:r w:rsidR="00EF1CD9" w:rsidRPr="00B63B1D">
        <w:rPr>
          <w:rFonts w:ascii="Times New Roman" w:hAnsi="Times New Roman" w:cs="Times New Roman"/>
          <w:sz w:val="26"/>
          <w:szCs w:val="26"/>
        </w:rPr>
        <w:t xml:space="preserve">. Организация заключения дополнительных соглашений к трудовым договорам (новых трудовых договоров) с работниками государственных учреждений социального обслуживания населения Тульской области в рамках поэтапного внедрения "эффективного контракта" в соответствии с методическими рекомендациями Минтруда России – </w:t>
      </w:r>
      <w:r w:rsidR="00EF1CD9" w:rsidRPr="00B63B1D">
        <w:rPr>
          <w:rFonts w:ascii="Times New Roman" w:hAnsi="Times New Roman" w:cs="Times New Roman"/>
          <w:b/>
          <w:sz w:val="26"/>
          <w:szCs w:val="26"/>
        </w:rPr>
        <w:t>100 %</w:t>
      </w:r>
      <w:r w:rsidR="0042732C" w:rsidRPr="00B63B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81D" w:rsidRPr="00B63B1D">
        <w:rPr>
          <w:rFonts w:ascii="Times New Roman" w:hAnsi="Times New Roman" w:cs="Times New Roman"/>
          <w:b/>
          <w:sz w:val="26"/>
          <w:szCs w:val="26"/>
        </w:rPr>
        <w:t>заключенных</w:t>
      </w:r>
      <w:r w:rsidR="0042732C" w:rsidRPr="00B63B1D">
        <w:rPr>
          <w:rFonts w:ascii="Times New Roman" w:hAnsi="Times New Roman" w:cs="Times New Roman"/>
          <w:b/>
          <w:sz w:val="26"/>
          <w:szCs w:val="26"/>
        </w:rPr>
        <w:t xml:space="preserve"> договоров.</w:t>
      </w:r>
    </w:p>
    <w:p w:rsidR="003538BE" w:rsidRDefault="00C11F47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34181D" w:rsidRPr="00B63B1D">
        <w:rPr>
          <w:rFonts w:ascii="Times New Roman" w:hAnsi="Times New Roman" w:cs="Times New Roman"/>
          <w:sz w:val="26"/>
          <w:szCs w:val="26"/>
        </w:rPr>
        <w:t>.</w:t>
      </w:r>
      <w:r w:rsidR="003538BE">
        <w:rPr>
          <w:rFonts w:ascii="Times New Roman" w:hAnsi="Times New Roman" w:cs="Times New Roman"/>
          <w:sz w:val="26"/>
          <w:szCs w:val="26"/>
        </w:rPr>
        <w:t xml:space="preserve"> </w:t>
      </w:r>
      <w:r w:rsidR="0034181D" w:rsidRPr="00955851">
        <w:rPr>
          <w:rFonts w:ascii="Times New Roman" w:hAnsi="Times New Roman" w:cs="Times New Roman"/>
          <w:b/>
          <w:sz w:val="26"/>
          <w:szCs w:val="26"/>
        </w:rPr>
        <w:t>Организация проведения областных конкурсов профессионального мастерства</w:t>
      </w:r>
      <w:r w:rsidR="003538BE">
        <w:rPr>
          <w:rFonts w:ascii="Times New Roman" w:hAnsi="Times New Roman" w:cs="Times New Roman"/>
          <w:sz w:val="26"/>
          <w:szCs w:val="26"/>
        </w:rPr>
        <w:t xml:space="preserve"> – по профессии «Сварщик», по специальности «Дизайн» (в легкой промышленности);</w:t>
      </w:r>
    </w:p>
    <w:p w:rsidR="003538BE" w:rsidRDefault="0034181D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Pr="00955851">
        <w:rPr>
          <w:rFonts w:ascii="Times New Roman" w:hAnsi="Times New Roman" w:cs="Times New Roman"/>
          <w:b/>
          <w:sz w:val="26"/>
          <w:szCs w:val="26"/>
        </w:rPr>
        <w:t>участие</w:t>
      </w:r>
      <w:r w:rsidR="003538BE" w:rsidRPr="00955851">
        <w:rPr>
          <w:rFonts w:ascii="Times New Roman" w:hAnsi="Times New Roman" w:cs="Times New Roman"/>
          <w:b/>
          <w:sz w:val="26"/>
          <w:szCs w:val="26"/>
        </w:rPr>
        <w:t>, дипломанты и лауреаты</w:t>
      </w:r>
      <w:r w:rsidRPr="00955851">
        <w:rPr>
          <w:rFonts w:ascii="Times New Roman" w:hAnsi="Times New Roman" w:cs="Times New Roman"/>
          <w:b/>
          <w:sz w:val="26"/>
          <w:szCs w:val="26"/>
        </w:rPr>
        <w:t xml:space="preserve"> Всеросс</w:t>
      </w:r>
      <w:r w:rsidR="00955851">
        <w:rPr>
          <w:rFonts w:ascii="Times New Roman" w:hAnsi="Times New Roman" w:cs="Times New Roman"/>
          <w:b/>
          <w:sz w:val="26"/>
          <w:szCs w:val="26"/>
        </w:rPr>
        <w:t>ийских профессиональных конкурсов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3538BE">
        <w:rPr>
          <w:rFonts w:ascii="Times New Roman" w:hAnsi="Times New Roman" w:cs="Times New Roman"/>
          <w:sz w:val="26"/>
          <w:szCs w:val="26"/>
        </w:rPr>
        <w:t>–</w:t>
      </w:r>
      <w:r w:rsidRPr="00B63B1D">
        <w:rPr>
          <w:rFonts w:ascii="Times New Roman" w:hAnsi="Times New Roman" w:cs="Times New Roman"/>
          <w:sz w:val="26"/>
          <w:szCs w:val="26"/>
        </w:rPr>
        <w:t xml:space="preserve"> </w:t>
      </w:r>
      <w:r w:rsidR="003538BE">
        <w:rPr>
          <w:rFonts w:ascii="Times New Roman" w:hAnsi="Times New Roman" w:cs="Times New Roman"/>
          <w:sz w:val="26"/>
          <w:szCs w:val="26"/>
        </w:rPr>
        <w:t>по специальности «Дизайн» (в легкой промышленности)</w:t>
      </w:r>
      <w:r w:rsidR="00955851">
        <w:rPr>
          <w:rFonts w:ascii="Times New Roman" w:hAnsi="Times New Roman" w:cs="Times New Roman"/>
          <w:sz w:val="26"/>
          <w:szCs w:val="26"/>
        </w:rPr>
        <w:t>.</w:t>
      </w:r>
    </w:p>
    <w:p w:rsidR="0034181D" w:rsidRPr="00B63B1D" w:rsidRDefault="00C11F47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12</w:t>
      </w:r>
      <w:r w:rsidR="0034181D" w:rsidRPr="00B63B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4181D" w:rsidRPr="00B63B1D">
        <w:rPr>
          <w:rFonts w:ascii="Times New Roman" w:hAnsi="Times New Roman" w:cs="Times New Roman"/>
          <w:sz w:val="26"/>
          <w:szCs w:val="26"/>
        </w:rPr>
        <w:t xml:space="preserve">Разработка </w:t>
      </w:r>
      <w:proofErr w:type="gramStart"/>
      <w:r w:rsidR="0034181D" w:rsidRPr="00B63B1D">
        <w:rPr>
          <w:rFonts w:ascii="Times New Roman" w:hAnsi="Times New Roman" w:cs="Times New Roman"/>
          <w:sz w:val="26"/>
          <w:szCs w:val="26"/>
        </w:rPr>
        <w:t>системы оценки качества работы государственных учреждений социального обслуживания населения Тульской области</w:t>
      </w:r>
      <w:proofErr w:type="gramEnd"/>
      <w:r w:rsidR="0034181D" w:rsidRPr="00B63B1D">
        <w:rPr>
          <w:rFonts w:ascii="Times New Roman" w:hAnsi="Times New Roman" w:cs="Times New Roman"/>
          <w:sz w:val="26"/>
          <w:szCs w:val="26"/>
        </w:rPr>
        <w:t xml:space="preserve"> при определении размера стимулирующих выплат работникам и руководителям:</w:t>
      </w:r>
    </w:p>
    <w:p w:rsidR="00E03B74" w:rsidRPr="00E0576C" w:rsidRDefault="00E03B74" w:rsidP="00B63B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0576C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Независимая оценка качества работы ГОУ СПО ТО «Тульский промышленный техникум» проведена Общественным советом техникума (протокол № 02 от 25.12.2013 г.). </w:t>
      </w:r>
    </w:p>
    <w:p w:rsidR="00E03B74" w:rsidRPr="00955851" w:rsidRDefault="00E03B74" w:rsidP="009558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955851">
        <w:rPr>
          <w:rFonts w:ascii="Times New Roman" w:hAnsi="Times New Roman"/>
          <w:b/>
          <w:color w:val="000000"/>
          <w:sz w:val="26"/>
          <w:szCs w:val="26"/>
          <w:lang w:eastAsia="ru-RU"/>
        </w:rPr>
        <w:t>Составлен План мероприятий, направленных на повышение качества образовательных услуг, включая проведение оценочных процедур (рейтинга):</w:t>
      </w:r>
    </w:p>
    <w:p w:rsidR="00E03B74" w:rsidRPr="00E0576C" w:rsidRDefault="00E03B74" w:rsidP="00E03B7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5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5"/>
        <w:gridCol w:w="1281"/>
        <w:gridCol w:w="5082"/>
        <w:gridCol w:w="3402"/>
        <w:gridCol w:w="2616"/>
      </w:tblGrid>
      <w:tr w:rsidR="00E03B74" w:rsidRPr="00476176" w:rsidTr="00E03B74">
        <w:tc>
          <w:tcPr>
            <w:tcW w:w="3135" w:type="dxa"/>
            <w:shd w:val="clear" w:color="auto" w:fill="auto"/>
          </w:tcPr>
          <w:p w:rsidR="00E03B74" w:rsidRPr="00955851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8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81" w:type="dxa"/>
            <w:shd w:val="clear" w:color="auto" w:fill="auto"/>
          </w:tcPr>
          <w:p w:rsidR="00E03B74" w:rsidRDefault="00E03B74" w:rsidP="00955851">
            <w:pPr>
              <w:spacing w:after="0" w:line="322" w:lineRule="exact"/>
              <w:ind w:firstLine="1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8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Средняя оценка за 2013 год</w:t>
            </w:r>
          </w:p>
          <w:p w:rsidR="00E108DD" w:rsidRPr="00955851" w:rsidRDefault="00E108DD" w:rsidP="00955851">
            <w:pPr>
              <w:spacing w:after="0" w:line="322" w:lineRule="exact"/>
              <w:ind w:firstLine="1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shd w:val="clear" w:color="auto" w:fill="auto"/>
          </w:tcPr>
          <w:p w:rsidR="00E03B74" w:rsidRPr="00955851" w:rsidRDefault="00E03B74" w:rsidP="00F14815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8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 мероприятий по повышению качества работы</w:t>
            </w:r>
          </w:p>
        </w:tc>
        <w:tc>
          <w:tcPr>
            <w:tcW w:w="3402" w:type="dxa"/>
            <w:shd w:val="clear" w:color="auto" w:fill="auto"/>
          </w:tcPr>
          <w:p w:rsidR="00E03B74" w:rsidRPr="00955851" w:rsidRDefault="00E03B74" w:rsidP="00F14815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8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Сроки исполнения, Ф.И.О, ответственного лица </w:t>
            </w:r>
          </w:p>
        </w:tc>
        <w:tc>
          <w:tcPr>
            <w:tcW w:w="2616" w:type="dxa"/>
          </w:tcPr>
          <w:p w:rsidR="00E03B74" w:rsidRPr="00955851" w:rsidRDefault="00E03B74" w:rsidP="00F14815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8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03B74" w:rsidRPr="00476176" w:rsidTr="00E03B74">
        <w:trPr>
          <w:trHeight w:val="330"/>
        </w:trPr>
        <w:tc>
          <w:tcPr>
            <w:tcW w:w="3135" w:type="dxa"/>
            <w:vMerge w:val="restart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2" w:type="dxa"/>
            <w:shd w:val="clear" w:color="auto" w:fill="auto"/>
          </w:tcPr>
          <w:p w:rsidR="00E03B74" w:rsidRPr="00F128C1" w:rsidRDefault="00E03B74" w:rsidP="00E03B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Регулярное обновление сайта</w:t>
            </w:r>
          </w:p>
        </w:tc>
        <w:tc>
          <w:tcPr>
            <w:tcW w:w="340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Шашкина К.Г.</w:t>
            </w:r>
            <w:r w:rsidR="00BB0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программист,</w:t>
            </w:r>
          </w:p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E03B74" w:rsidRPr="00F128C1" w:rsidRDefault="008B533E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E03B74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бщедоступная информация</w:t>
            </w:r>
          </w:p>
        </w:tc>
      </w:tr>
      <w:tr w:rsidR="00E03B74" w:rsidRPr="00476176" w:rsidTr="00E03B74">
        <w:trPr>
          <w:trHeight w:val="375"/>
        </w:trPr>
        <w:tc>
          <w:tcPr>
            <w:tcW w:w="3135" w:type="dxa"/>
            <w:vMerge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shd w:val="clear" w:color="auto" w:fill="auto"/>
          </w:tcPr>
          <w:p w:rsidR="00E03B74" w:rsidRPr="00F128C1" w:rsidRDefault="00E03B74" w:rsidP="00E03B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в СМИ</w:t>
            </w:r>
          </w:p>
        </w:tc>
        <w:tc>
          <w:tcPr>
            <w:tcW w:w="340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Шашкина К.Г.</w:t>
            </w:r>
            <w:r w:rsidR="00BB0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07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0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</w:t>
            </w:r>
            <w:r w:rsidR="00E07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B0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мист</w:t>
            </w:r>
            <w:r w:rsidR="00E07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B74" w:rsidRPr="00476176" w:rsidTr="00E03B74">
        <w:tc>
          <w:tcPr>
            <w:tcW w:w="3135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1281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2" w:type="dxa"/>
            <w:shd w:val="clear" w:color="auto" w:fill="auto"/>
          </w:tcPr>
          <w:p w:rsidR="008B533E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Действуют занятия по лечебной физкультуре. Здоровьесберегающие технологии на уроках ТО и УП. </w:t>
            </w:r>
          </w:p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по здоровому образу жизни</w:t>
            </w:r>
            <w:r w:rsidR="008B53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Ярославцева С.С.,</w:t>
            </w:r>
            <w:r w:rsidR="00E07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зам. директора по ТО;</w:t>
            </w:r>
          </w:p>
          <w:p w:rsidR="00E03B74" w:rsidRPr="00F128C1" w:rsidRDefault="00E03B74" w:rsidP="008B5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Федотов А.А.</w:t>
            </w:r>
            <w:r w:rsidR="00E076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руководитель физвоспитания</w:t>
            </w:r>
            <w:r w:rsidR="008B53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="008B533E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16" w:type="dxa"/>
          </w:tcPr>
          <w:p w:rsidR="00E03B74" w:rsidRPr="00F128C1" w:rsidRDefault="008B533E" w:rsidP="008B5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E03B74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довлетворительно созданны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E03B74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условия</w:t>
            </w:r>
          </w:p>
        </w:tc>
      </w:tr>
      <w:tr w:rsidR="00E03B74" w:rsidRPr="00476176" w:rsidTr="00E03B74">
        <w:tc>
          <w:tcPr>
            <w:tcW w:w="3135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ожидания в очереди при получении информации об услуге</w:t>
            </w:r>
          </w:p>
        </w:tc>
        <w:tc>
          <w:tcPr>
            <w:tcW w:w="1281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2" w:type="dxa"/>
            <w:shd w:val="clear" w:color="auto" w:fill="auto"/>
          </w:tcPr>
          <w:p w:rsidR="00E03B74" w:rsidRPr="00F128C1" w:rsidRDefault="00E03B74" w:rsidP="00E03B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Четкая работа структурных подразделений техникума</w:t>
            </w:r>
          </w:p>
        </w:tc>
        <w:tc>
          <w:tcPr>
            <w:tcW w:w="340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года, руководители структурных подразделений техникума</w:t>
            </w:r>
          </w:p>
        </w:tc>
        <w:tc>
          <w:tcPr>
            <w:tcW w:w="2616" w:type="dxa"/>
          </w:tcPr>
          <w:p w:rsidR="00E03B74" w:rsidRPr="00F128C1" w:rsidRDefault="00F128C1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Качественно и своевременно доведение информации до потребителя образовательных услуг техникума</w:t>
            </w:r>
          </w:p>
        </w:tc>
      </w:tr>
      <w:tr w:rsidR="00E03B74" w:rsidRPr="00476176" w:rsidTr="00E03B74">
        <w:tc>
          <w:tcPr>
            <w:tcW w:w="3135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Компетентность и вежливость работников организации</w:t>
            </w:r>
          </w:p>
        </w:tc>
        <w:tc>
          <w:tcPr>
            <w:tcW w:w="1281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 по данной тематике</w:t>
            </w:r>
          </w:p>
        </w:tc>
        <w:tc>
          <w:tcPr>
            <w:tcW w:w="340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Бебко</w:t>
            </w:r>
            <w:proofErr w:type="spellEnd"/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Г.И.</w:t>
            </w:r>
            <w:r w:rsidR="008B53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зам. директора по В и СР</w:t>
            </w:r>
            <w:proofErr w:type="gramEnd"/>
          </w:p>
        </w:tc>
        <w:tc>
          <w:tcPr>
            <w:tcW w:w="2616" w:type="dxa"/>
          </w:tcPr>
          <w:p w:rsidR="00E03B74" w:rsidRPr="00F128C1" w:rsidRDefault="008B533E" w:rsidP="008B5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E03B74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 w:rsidR="00E03B74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коммуникативност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E03B74" w:rsidRPr="00476176" w:rsidTr="00E03B74">
        <w:tc>
          <w:tcPr>
            <w:tcW w:w="3135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Профессионализм персонала (повышение квалификации, опыт работы)</w:t>
            </w:r>
          </w:p>
        </w:tc>
        <w:tc>
          <w:tcPr>
            <w:tcW w:w="1281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курсов повышения квалификации, обучающие  внутренние семинары с выдачей сертификата, обобщение опыта работы педагогов по использованию ИКТ и методов проектов</w:t>
            </w:r>
          </w:p>
        </w:tc>
        <w:tc>
          <w:tcPr>
            <w:tcW w:w="3402" w:type="dxa"/>
            <w:shd w:val="clear" w:color="auto" w:fill="auto"/>
          </w:tcPr>
          <w:p w:rsidR="00E03B74" w:rsidRPr="00F128C1" w:rsidRDefault="00E03B74" w:rsidP="008B5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Касьянова Н.В.</w:t>
            </w:r>
            <w:r w:rsidR="008B53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зам. директора по УМ и ИР, в</w:t>
            </w:r>
            <w:r w:rsidR="008B533E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16" w:type="dxa"/>
          </w:tcPr>
          <w:p w:rsidR="00E03B74" w:rsidRPr="00F128C1" w:rsidRDefault="008B533E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100 % повышение квалификации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</w:tr>
      <w:tr w:rsidR="00E03B74" w:rsidRPr="00476176" w:rsidTr="00E03B74">
        <w:tc>
          <w:tcPr>
            <w:tcW w:w="3135" w:type="dxa"/>
            <w:shd w:val="clear" w:color="auto" w:fill="auto"/>
          </w:tcPr>
          <w:p w:rsidR="00E03B74" w:rsidRPr="00AD0407" w:rsidRDefault="00E03B74" w:rsidP="00F14815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4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получателей услуг, удовлетв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оренных качеством их предоставления</w:t>
            </w:r>
          </w:p>
        </w:tc>
        <w:tc>
          <w:tcPr>
            <w:tcW w:w="1281" w:type="dxa"/>
            <w:shd w:val="clear" w:color="auto" w:fill="auto"/>
          </w:tcPr>
          <w:p w:rsidR="00E03B74" w:rsidRPr="00AD0407" w:rsidRDefault="00BB00D9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2" w:type="dxa"/>
            <w:shd w:val="clear" w:color="auto" w:fill="auto"/>
          </w:tcPr>
          <w:p w:rsidR="00E03B74" w:rsidRPr="00F128C1" w:rsidRDefault="003E49F6" w:rsidP="003E49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основе мониторинга: д</w:t>
            </w:r>
            <w:r w:rsidRP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оля </w:t>
            </w:r>
            <w:proofErr w:type="gramStart"/>
            <w:r w:rsidRP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удовлетворенных качеством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обучающихся не могут адекватно оценить свои профессиональные достижения.</w:t>
            </w:r>
          </w:p>
        </w:tc>
        <w:tc>
          <w:tcPr>
            <w:tcW w:w="3402" w:type="dxa"/>
            <w:shd w:val="clear" w:color="auto" w:fill="auto"/>
          </w:tcPr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Климов В.Н.</w:t>
            </w:r>
            <w:r w:rsidR="00BB0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End"/>
            <w:r w:rsidR="003E49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="00BB00D9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E03B74" w:rsidRPr="00F128C1" w:rsidRDefault="00E03B74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E03B74" w:rsidRPr="00F128C1" w:rsidRDefault="003E49F6" w:rsidP="00F148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E03B74" w:rsidRPr="00F128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остичь 100%</w:t>
            </w:r>
          </w:p>
        </w:tc>
      </w:tr>
    </w:tbl>
    <w:p w:rsidR="008E47E7" w:rsidRPr="00EF41CE" w:rsidRDefault="008E47E7" w:rsidP="00FE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6D43" w:rsidRDefault="001A0BD4" w:rsidP="00955851">
      <w:pPr>
        <w:ind w:firstLine="709"/>
        <w:rPr>
          <w:rFonts w:ascii="Times New Roman" w:hAnsi="Times New Roman"/>
          <w:b/>
          <w:sz w:val="26"/>
          <w:szCs w:val="26"/>
        </w:rPr>
      </w:pPr>
      <w:r w:rsidRPr="00EF41CE">
        <w:rPr>
          <w:rFonts w:ascii="Times New Roman" w:hAnsi="Times New Roman" w:cs="Times New Roman"/>
          <w:b/>
          <w:sz w:val="28"/>
          <w:szCs w:val="28"/>
        </w:rPr>
        <w:t>16. Перспективы развития учреждения, внедрение новых специальностей.</w:t>
      </w:r>
      <w:bookmarkStart w:id="0" w:name="bookmark1"/>
    </w:p>
    <w:p w:rsidR="001B6D43" w:rsidRPr="000B5118" w:rsidRDefault="001B6D43" w:rsidP="00E108D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10EBA">
        <w:rPr>
          <w:rFonts w:ascii="Times New Roman" w:hAnsi="Times New Roman"/>
          <w:b/>
          <w:i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511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5118">
        <w:rPr>
          <w:rFonts w:ascii="Times New Roman" w:hAnsi="Times New Roman"/>
          <w:sz w:val="26"/>
          <w:szCs w:val="26"/>
        </w:rPr>
        <w:t>создание системы подготовки рабочих кадров и формирования прикладных квалификаций, способностей:</w:t>
      </w:r>
    </w:p>
    <w:p w:rsidR="001B6D43" w:rsidRPr="000B5118" w:rsidRDefault="001B6D43" w:rsidP="00E108D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B5118">
        <w:rPr>
          <w:rFonts w:ascii="Times New Roman" w:hAnsi="Times New Roman"/>
          <w:sz w:val="26"/>
          <w:szCs w:val="26"/>
        </w:rPr>
        <w:t xml:space="preserve">- обеспечить подготовку квалифицированных рабочих (служащих) и специалистов среднего звена в соответствии с потребностями экономики и общества региона; </w:t>
      </w:r>
    </w:p>
    <w:p w:rsidR="001B6D43" w:rsidRPr="000B5118" w:rsidRDefault="001B6D43" w:rsidP="00E108D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B5118">
        <w:rPr>
          <w:rFonts w:ascii="Times New Roman" w:hAnsi="Times New Roman"/>
          <w:sz w:val="26"/>
          <w:szCs w:val="26"/>
        </w:rPr>
        <w:t>- гибко реагировать на социально-экономические изменения региона;</w:t>
      </w:r>
    </w:p>
    <w:p w:rsidR="001B6D43" w:rsidRDefault="001B6D43" w:rsidP="00E108D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B5118">
        <w:rPr>
          <w:rFonts w:ascii="Times New Roman" w:hAnsi="Times New Roman"/>
          <w:sz w:val="26"/>
          <w:szCs w:val="26"/>
        </w:rPr>
        <w:t>- предоставлять возможности для различных категорий населения в приобретении профессиональных квалификаций на протяжении всей трудовой деятельности.</w:t>
      </w:r>
    </w:p>
    <w:p w:rsidR="00E0576C" w:rsidRDefault="00E0576C" w:rsidP="00E057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6D43" w:rsidRPr="005263D7" w:rsidRDefault="001B6D43" w:rsidP="00E0576C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263D7">
        <w:rPr>
          <w:rFonts w:ascii="Times New Roman" w:hAnsi="Times New Roman"/>
          <w:b/>
          <w:sz w:val="26"/>
          <w:szCs w:val="26"/>
        </w:rPr>
        <w:t>Специальность 151030 Специальные машины и устройства</w:t>
      </w:r>
      <w:bookmarkEnd w:id="0"/>
    </w:p>
    <w:p w:rsidR="001B6D43" w:rsidRDefault="001B6D43" w:rsidP="00E108DD">
      <w:pPr>
        <w:pStyle w:val="1"/>
        <w:shd w:val="clear" w:color="auto" w:fill="auto"/>
        <w:spacing w:after="200" w:line="240" w:lineRule="auto"/>
        <w:ind w:firstLine="714"/>
        <w:jc w:val="both"/>
        <w:rPr>
          <w:sz w:val="26"/>
          <w:szCs w:val="26"/>
        </w:rPr>
      </w:pPr>
      <w:proofErr w:type="gramStart"/>
      <w:r w:rsidRPr="00AD20E5">
        <w:rPr>
          <w:sz w:val="26"/>
          <w:szCs w:val="26"/>
        </w:rPr>
        <w:t>Анализ развития оборонно-промышленного комплекса города Тулы, который благодаря своему уникальному научно-техническому потенциалу, высококвалифицированным рабочим и инженерным кадрам стал центром разработок новейших образцов легкого стрелкового вооружения, реактивных установок залпового огня, систем слежения и ПВО, морских, сухопутных и авиационных управляемых ракет, показал большую потребность в специали</w:t>
      </w:r>
      <w:r w:rsidRPr="00AD20E5">
        <w:rPr>
          <w:sz w:val="26"/>
          <w:szCs w:val="26"/>
        </w:rPr>
        <w:softHyphen/>
        <w:t>стах данной специальности, областью профессиональной деятельности кото</w:t>
      </w:r>
      <w:r w:rsidRPr="00AD20E5">
        <w:rPr>
          <w:sz w:val="26"/>
          <w:szCs w:val="26"/>
        </w:rPr>
        <w:softHyphen/>
        <w:t>рого является: конструирование, проектирование, производст</w:t>
      </w:r>
      <w:r w:rsidRPr="00AD20E5">
        <w:rPr>
          <w:sz w:val="26"/>
          <w:szCs w:val="26"/>
        </w:rPr>
        <w:softHyphen/>
        <w:t>во, ремонт, техническое обслуживание, испытания и контроль</w:t>
      </w:r>
      <w:proofErr w:type="gramEnd"/>
      <w:r w:rsidRPr="00AD20E5">
        <w:rPr>
          <w:sz w:val="26"/>
          <w:szCs w:val="26"/>
        </w:rPr>
        <w:t xml:space="preserve"> систем воору</w:t>
      </w:r>
      <w:r w:rsidRPr="00AD20E5">
        <w:rPr>
          <w:sz w:val="26"/>
          <w:szCs w:val="26"/>
        </w:rPr>
        <w:softHyphen/>
        <w:t>жения; организация работы структурного подразделения. Наличие матери</w:t>
      </w:r>
      <w:r w:rsidRPr="00AD20E5">
        <w:rPr>
          <w:sz w:val="26"/>
          <w:szCs w:val="26"/>
        </w:rPr>
        <w:softHyphen/>
        <w:t xml:space="preserve">альной базы позволяет в ближайший срок приступить к </w:t>
      </w:r>
      <w:proofErr w:type="gramStart"/>
      <w:r w:rsidRPr="00AD20E5">
        <w:rPr>
          <w:sz w:val="26"/>
          <w:szCs w:val="26"/>
        </w:rPr>
        <w:t>обучению по про</w:t>
      </w:r>
      <w:r w:rsidRPr="00AD20E5">
        <w:rPr>
          <w:sz w:val="26"/>
          <w:szCs w:val="26"/>
        </w:rPr>
        <w:softHyphen/>
        <w:t>грамме</w:t>
      </w:r>
      <w:proofErr w:type="gramEnd"/>
      <w:r w:rsidRPr="00AD20E5">
        <w:rPr>
          <w:sz w:val="26"/>
          <w:szCs w:val="26"/>
        </w:rPr>
        <w:t xml:space="preserve"> подготовки специалистов среднего звена.</w:t>
      </w:r>
      <w:bookmarkStart w:id="1" w:name="bookmark2"/>
    </w:p>
    <w:p w:rsidR="00E0576C" w:rsidRDefault="00E0576C" w:rsidP="00E0576C">
      <w:pPr>
        <w:pStyle w:val="1"/>
        <w:shd w:val="clear" w:color="auto" w:fill="auto"/>
        <w:spacing w:line="240" w:lineRule="auto"/>
        <w:ind w:firstLine="714"/>
        <w:jc w:val="both"/>
        <w:rPr>
          <w:sz w:val="26"/>
          <w:szCs w:val="26"/>
        </w:rPr>
      </w:pPr>
    </w:p>
    <w:p w:rsidR="001B6D43" w:rsidRPr="005263D7" w:rsidRDefault="001B6D43" w:rsidP="00E108DD">
      <w:pPr>
        <w:pStyle w:val="1"/>
        <w:shd w:val="clear" w:color="auto" w:fill="auto"/>
        <w:spacing w:after="240" w:line="240" w:lineRule="auto"/>
        <w:ind w:firstLine="0"/>
        <w:jc w:val="both"/>
        <w:rPr>
          <w:sz w:val="26"/>
          <w:szCs w:val="26"/>
        </w:rPr>
      </w:pPr>
      <w:r w:rsidRPr="005263D7">
        <w:rPr>
          <w:b/>
          <w:sz w:val="26"/>
          <w:szCs w:val="26"/>
        </w:rPr>
        <w:t>Специальность 200111 Радиоэлектронные приборные устройства</w:t>
      </w:r>
      <w:bookmarkEnd w:id="1"/>
    </w:p>
    <w:p w:rsidR="001B6D43" w:rsidRPr="00AD20E5" w:rsidRDefault="001B6D43" w:rsidP="00E108DD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AD20E5">
        <w:rPr>
          <w:sz w:val="26"/>
          <w:szCs w:val="26"/>
        </w:rPr>
        <w:t>Специалисты этого направления, объектами профессиональной дея</w:t>
      </w:r>
      <w:r w:rsidRPr="00AD20E5">
        <w:rPr>
          <w:sz w:val="26"/>
          <w:szCs w:val="26"/>
        </w:rPr>
        <w:softHyphen/>
        <w:t>тельности которых являются: радиоэлектронные приборные устройства, функциональные электронные системы, их комплектующие; техническая до</w:t>
      </w:r>
      <w:r w:rsidRPr="00AD20E5">
        <w:rPr>
          <w:sz w:val="26"/>
          <w:szCs w:val="26"/>
        </w:rPr>
        <w:softHyphen/>
        <w:t xml:space="preserve">кументация; технологическое </w:t>
      </w:r>
      <w:r w:rsidRPr="00AD20E5">
        <w:rPr>
          <w:sz w:val="26"/>
          <w:szCs w:val="26"/>
        </w:rPr>
        <w:lastRenderedPageBreak/>
        <w:t>оборудование; процессы управления производ</w:t>
      </w:r>
      <w:r w:rsidRPr="00AD20E5">
        <w:rPr>
          <w:sz w:val="26"/>
          <w:szCs w:val="26"/>
        </w:rPr>
        <w:softHyphen/>
        <w:t>ством; первичные трудовые коллективы, широко используются на ряде пред</w:t>
      </w:r>
      <w:r w:rsidRPr="00AD20E5">
        <w:rPr>
          <w:sz w:val="26"/>
          <w:szCs w:val="26"/>
        </w:rPr>
        <w:softHyphen/>
        <w:t xml:space="preserve">приятий оборонно-промышленного </w:t>
      </w:r>
      <w:r>
        <w:rPr>
          <w:sz w:val="26"/>
          <w:szCs w:val="26"/>
        </w:rPr>
        <w:t>кластера</w:t>
      </w:r>
      <w:r w:rsidRPr="00AD20E5">
        <w:rPr>
          <w:sz w:val="26"/>
          <w:szCs w:val="26"/>
        </w:rPr>
        <w:t xml:space="preserve"> города Тулы.</w:t>
      </w:r>
    </w:p>
    <w:p w:rsidR="001B6D43" w:rsidRPr="005263D7" w:rsidRDefault="001B6D43" w:rsidP="001B6D43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263D7">
        <w:rPr>
          <w:sz w:val="26"/>
          <w:szCs w:val="26"/>
        </w:rPr>
        <w:t xml:space="preserve">Для лицензирования и открытия основной образовательной программы имеется материально-техническая база: </w:t>
      </w:r>
      <w:proofErr w:type="spellStart"/>
      <w:r w:rsidRPr="005263D7">
        <w:rPr>
          <w:sz w:val="26"/>
          <w:szCs w:val="26"/>
        </w:rPr>
        <w:t>электрорадиомонтажная</w:t>
      </w:r>
      <w:proofErr w:type="spellEnd"/>
      <w:r w:rsidRPr="005263D7">
        <w:rPr>
          <w:sz w:val="26"/>
          <w:szCs w:val="26"/>
        </w:rPr>
        <w:t xml:space="preserve"> мастер</w:t>
      </w:r>
      <w:r w:rsidRPr="005263D7">
        <w:rPr>
          <w:sz w:val="26"/>
          <w:szCs w:val="26"/>
        </w:rPr>
        <w:softHyphen/>
        <w:t>ская и лаборатории: электротехнических дисциплин; электронной техники и программирования; вычислительной техники, информационных технологий.</w:t>
      </w:r>
    </w:p>
    <w:p w:rsidR="001B6D43" w:rsidRDefault="001B6D43" w:rsidP="001B6D43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263D7">
        <w:rPr>
          <w:sz w:val="26"/>
          <w:szCs w:val="26"/>
        </w:rPr>
        <w:t>Техникум ведёт подготовку по основной об</w:t>
      </w:r>
      <w:r w:rsidRPr="005263D7">
        <w:rPr>
          <w:sz w:val="26"/>
          <w:szCs w:val="26"/>
        </w:rPr>
        <w:softHyphen/>
        <w:t>разовательной программе СПО по программе подготовки квалифицированных рабочих и служа</w:t>
      </w:r>
      <w:r w:rsidRPr="005263D7">
        <w:rPr>
          <w:sz w:val="26"/>
          <w:szCs w:val="26"/>
        </w:rPr>
        <w:softHyphen/>
        <w:t>щих и программе профессиональной подготовки по профессии 14618 Мон</w:t>
      </w:r>
      <w:r w:rsidRPr="005263D7">
        <w:rPr>
          <w:sz w:val="26"/>
          <w:szCs w:val="26"/>
        </w:rPr>
        <w:softHyphen/>
        <w:t>тажник радиоэлектронной аппаратуры и приборов, которую ФГОС СПО по специальности 200111 Радиоэлектронные приборные устройства рекоменду</w:t>
      </w:r>
      <w:r w:rsidRPr="005263D7">
        <w:rPr>
          <w:sz w:val="26"/>
          <w:szCs w:val="26"/>
        </w:rPr>
        <w:softHyphen/>
        <w:t xml:space="preserve">ет, как рабочую </w:t>
      </w:r>
      <w:proofErr w:type="gramStart"/>
      <w:r w:rsidRPr="005263D7">
        <w:rPr>
          <w:sz w:val="26"/>
          <w:szCs w:val="26"/>
        </w:rPr>
        <w:t>профессию</w:t>
      </w:r>
      <w:proofErr w:type="gramEnd"/>
      <w:r w:rsidRPr="005263D7">
        <w:rPr>
          <w:sz w:val="26"/>
          <w:szCs w:val="26"/>
        </w:rPr>
        <w:t xml:space="preserve"> осваиваемую в рамках основной образо</w:t>
      </w:r>
      <w:r w:rsidRPr="005263D7">
        <w:rPr>
          <w:sz w:val="26"/>
          <w:szCs w:val="26"/>
        </w:rPr>
        <w:softHyphen/>
        <w:t>вательной программы СПО.</w:t>
      </w:r>
      <w:bookmarkStart w:id="2" w:name="bookmark3"/>
    </w:p>
    <w:p w:rsidR="00E0576C" w:rsidRDefault="00E0576C" w:rsidP="001B6D43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</w:p>
    <w:p w:rsidR="001B6D43" w:rsidRDefault="001B6D43" w:rsidP="001B6D43">
      <w:pPr>
        <w:pStyle w:val="1"/>
        <w:shd w:val="clear" w:color="auto" w:fill="auto"/>
        <w:spacing w:line="240" w:lineRule="auto"/>
        <w:ind w:firstLine="0"/>
        <w:jc w:val="both"/>
        <w:rPr>
          <w:b/>
          <w:sz w:val="26"/>
          <w:szCs w:val="26"/>
        </w:rPr>
      </w:pPr>
      <w:r w:rsidRPr="005263D7">
        <w:rPr>
          <w:b/>
          <w:sz w:val="26"/>
          <w:szCs w:val="26"/>
        </w:rPr>
        <w:t>Специальность 190701 Организация перевозок и управление на транс</w:t>
      </w:r>
      <w:r w:rsidRPr="005263D7">
        <w:rPr>
          <w:b/>
          <w:sz w:val="26"/>
          <w:szCs w:val="26"/>
        </w:rPr>
        <w:softHyphen/>
        <w:t>порте (по видам)</w:t>
      </w:r>
      <w:bookmarkEnd w:id="2"/>
    </w:p>
    <w:p w:rsidR="001B6D43" w:rsidRDefault="001B6D43" w:rsidP="001B6D43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263D7">
        <w:rPr>
          <w:sz w:val="26"/>
          <w:szCs w:val="26"/>
        </w:rPr>
        <w:t>Мониторинг регионального рынка труда обозначил нехватку специалистов данного направ</w:t>
      </w:r>
      <w:r w:rsidRPr="005263D7">
        <w:rPr>
          <w:sz w:val="26"/>
          <w:szCs w:val="26"/>
        </w:rPr>
        <w:softHyphen/>
        <w:t>ления. По запросу работодателя был рассмотрен вопрос на Совете техникума, педагогическом совете о лицензировании и открытии специальности 190701 Организация перевозок и управление на транс</w:t>
      </w:r>
      <w:r w:rsidRPr="005263D7">
        <w:rPr>
          <w:sz w:val="26"/>
          <w:szCs w:val="26"/>
        </w:rPr>
        <w:softHyphen/>
        <w:t>порте (по видам). В техникуме материально—техническая база позволяет с минимальными материальными затратами приступить к подготовке специалистов среднего звена по вышеуказанной специальности.</w:t>
      </w:r>
    </w:p>
    <w:p w:rsidR="00E0576C" w:rsidRDefault="00E0576C" w:rsidP="001B6D43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</w:p>
    <w:p w:rsidR="001B6D43" w:rsidRPr="005263D7" w:rsidRDefault="001B6D43" w:rsidP="001B6D43">
      <w:pPr>
        <w:pStyle w:val="1"/>
        <w:shd w:val="clear" w:color="auto" w:fill="auto"/>
        <w:spacing w:line="240" w:lineRule="auto"/>
        <w:ind w:firstLine="0"/>
        <w:jc w:val="both"/>
        <w:rPr>
          <w:b/>
          <w:sz w:val="26"/>
          <w:szCs w:val="26"/>
        </w:rPr>
      </w:pPr>
      <w:r w:rsidRPr="005263D7">
        <w:rPr>
          <w:b/>
          <w:sz w:val="26"/>
          <w:szCs w:val="26"/>
        </w:rPr>
        <w:t>Специальность 031601 Реклама</w:t>
      </w:r>
    </w:p>
    <w:p w:rsidR="001B6D43" w:rsidRDefault="001B6D43" w:rsidP="001B6D43">
      <w:pPr>
        <w:pStyle w:val="1"/>
        <w:shd w:val="clear" w:color="auto" w:fill="auto"/>
        <w:spacing w:line="240" w:lineRule="auto"/>
        <w:ind w:firstLine="714"/>
        <w:jc w:val="both"/>
        <w:rPr>
          <w:sz w:val="26"/>
          <w:szCs w:val="26"/>
        </w:rPr>
      </w:pPr>
      <w:r w:rsidRPr="00AD20E5">
        <w:rPr>
          <w:sz w:val="26"/>
          <w:szCs w:val="26"/>
        </w:rPr>
        <w:t xml:space="preserve">Спрос </w:t>
      </w:r>
      <w:r>
        <w:rPr>
          <w:sz w:val="26"/>
          <w:szCs w:val="26"/>
        </w:rPr>
        <w:t xml:space="preserve">в регионе </w:t>
      </w:r>
      <w:r w:rsidRPr="00AD20E5">
        <w:rPr>
          <w:sz w:val="26"/>
          <w:szCs w:val="26"/>
        </w:rPr>
        <w:t xml:space="preserve">на специалистов </w:t>
      </w:r>
      <w:r>
        <w:rPr>
          <w:sz w:val="26"/>
          <w:szCs w:val="26"/>
          <w:lang w:val="en-US"/>
        </w:rPr>
        <w:t>PR</w:t>
      </w:r>
      <w:r w:rsidRPr="00E30570">
        <w:rPr>
          <w:sz w:val="26"/>
          <w:szCs w:val="26"/>
        </w:rPr>
        <w:t>-</w:t>
      </w:r>
      <w:r>
        <w:rPr>
          <w:sz w:val="26"/>
          <w:szCs w:val="26"/>
        </w:rPr>
        <w:t>технологии,</w:t>
      </w:r>
      <w:r w:rsidRPr="00AD20E5">
        <w:rPr>
          <w:sz w:val="26"/>
          <w:szCs w:val="26"/>
        </w:rPr>
        <w:t xml:space="preserve"> обосновывается тем, что роль рекламы в современном обществе не ограничивается только рамками коммерческих коммуникаций и всей рыночной деятельностью, </w:t>
      </w:r>
      <w:r>
        <w:rPr>
          <w:sz w:val="26"/>
          <w:szCs w:val="26"/>
        </w:rPr>
        <w:t xml:space="preserve">но и </w:t>
      </w:r>
      <w:r w:rsidRPr="00AD20E5">
        <w:rPr>
          <w:sz w:val="26"/>
          <w:szCs w:val="26"/>
        </w:rPr>
        <w:t>тем</w:t>
      </w:r>
      <w:r>
        <w:rPr>
          <w:sz w:val="26"/>
          <w:szCs w:val="26"/>
        </w:rPr>
        <w:t>,</w:t>
      </w:r>
      <w:r w:rsidRPr="00AD20E5">
        <w:rPr>
          <w:sz w:val="26"/>
          <w:szCs w:val="26"/>
        </w:rPr>
        <w:t xml:space="preserve"> что значение рекламы возрастает практически во всех областях экономики и обществен</w:t>
      </w:r>
      <w:r w:rsidRPr="00AD20E5">
        <w:rPr>
          <w:sz w:val="26"/>
          <w:szCs w:val="26"/>
        </w:rPr>
        <w:softHyphen/>
        <w:t>ной жизни. В техникуме имеются все условия</w:t>
      </w:r>
      <w:r>
        <w:rPr>
          <w:sz w:val="26"/>
          <w:szCs w:val="26"/>
        </w:rPr>
        <w:t xml:space="preserve"> для улучшения</w:t>
      </w:r>
      <w:r w:rsidRPr="00AD20E5">
        <w:rPr>
          <w:sz w:val="26"/>
          <w:szCs w:val="26"/>
        </w:rPr>
        <w:t xml:space="preserve"> материально-техническ</w:t>
      </w:r>
      <w:r>
        <w:rPr>
          <w:sz w:val="26"/>
          <w:szCs w:val="26"/>
        </w:rPr>
        <w:t>ой</w:t>
      </w:r>
      <w:r w:rsidRPr="00AD20E5">
        <w:rPr>
          <w:sz w:val="26"/>
          <w:szCs w:val="26"/>
        </w:rPr>
        <w:t xml:space="preserve"> ба</w:t>
      </w:r>
      <w:r w:rsidRPr="00AD20E5">
        <w:rPr>
          <w:sz w:val="26"/>
          <w:szCs w:val="26"/>
        </w:rPr>
        <w:softHyphen/>
        <w:t>з</w:t>
      </w:r>
      <w:r>
        <w:rPr>
          <w:sz w:val="26"/>
          <w:szCs w:val="26"/>
        </w:rPr>
        <w:t xml:space="preserve">ы подготовки </w:t>
      </w:r>
      <w:r w:rsidRPr="00AD20E5">
        <w:rPr>
          <w:sz w:val="26"/>
          <w:szCs w:val="26"/>
        </w:rPr>
        <w:t xml:space="preserve"> высококвалифицированны</w:t>
      </w:r>
      <w:r>
        <w:rPr>
          <w:sz w:val="26"/>
          <w:szCs w:val="26"/>
        </w:rPr>
        <w:t>х</w:t>
      </w:r>
      <w:r w:rsidRPr="00AD20E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ов</w:t>
      </w:r>
      <w:r w:rsidRPr="00AD20E5">
        <w:rPr>
          <w:sz w:val="26"/>
          <w:szCs w:val="26"/>
        </w:rPr>
        <w:t xml:space="preserve"> в области </w:t>
      </w:r>
      <w:r>
        <w:rPr>
          <w:sz w:val="26"/>
          <w:szCs w:val="26"/>
        </w:rPr>
        <w:t>информационных технологий.</w:t>
      </w:r>
    </w:p>
    <w:p w:rsidR="00E0576C" w:rsidRDefault="00E0576C" w:rsidP="001B6D43">
      <w:pPr>
        <w:pStyle w:val="1"/>
        <w:shd w:val="clear" w:color="auto" w:fill="auto"/>
        <w:spacing w:line="240" w:lineRule="auto"/>
        <w:ind w:firstLine="714"/>
        <w:jc w:val="both"/>
        <w:rPr>
          <w:sz w:val="26"/>
          <w:szCs w:val="26"/>
        </w:rPr>
      </w:pPr>
    </w:p>
    <w:p w:rsidR="00FF25D3" w:rsidRDefault="00FF25D3" w:rsidP="00FF25D3">
      <w:pPr>
        <w:pStyle w:val="1"/>
        <w:shd w:val="clear" w:color="auto" w:fill="auto"/>
        <w:spacing w:line="240" w:lineRule="auto"/>
        <w:ind w:firstLine="0"/>
        <w:jc w:val="both"/>
        <w:rPr>
          <w:b/>
          <w:sz w:val="26"/>
          <w:szCs w:val="26"/>
        </w:rPr>
      </w:pPr>
      <w:r w:rsidRPr="00FF25D3">
        <w:rPr>
          <w:b/>
          <w:sz w:val="26"/>
          <w:szCs w:val="26"/>
        </w:rPr>
        <w:t>Специальность 072501</w:t>
      </w:r>
      <w:r>
        <w:rPr>
          <w:b/>
          <w:sz w:val="26"/>
          <w:szCs w:val="26"/>
        </w:rPr>
        <w:t xml:space="preserve"> </w:t>
      </w:r>
      <w:r w:rsidRPr="00FF25D3">
        <w:rPr>
          <w:b/>
          <w:sz w:val="26"/>
          <w:szCs w:val="26"/>
        </w:rPr>
        <w:t>Дизайн (</w:t>
      </w:r>
      <w:r>
        <w:rPr>
          <w:b/>
          <w:sz w:val="26"/>
          <w:szCs w:val="26"/>
        </w:rPr>
        <w:t xml:space="preserve">по отраслям: </w:t>
      </w:r>
      <w:r w:rsidRPr="00FF25D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легкой промышленности; графический дизайн; исполнитель художественных работ)</w:t>
      </w:r>
    </w:p>
    <w:p w:rsidR="00FF25D3" w:rsidRDefault="00FF25D3" w:rsidP="00FF25D3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 w:rsidRPr="005263D7">
        <w:rPr>
          <w:sz w:val="26"/>
          <w:szCs w:val="26"/>
        </w:rPr>
        <w:t>Мониторинг регионального рынка труда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он-лайн</w:t>
      </w:r>
      <w:proofErr w:type="spellEnd"/>
      <w:r>
        <w:rPr>
          <w:sz w:val="26"/>
          <w:szCs w:val="26"/>
        </w:rPr>
        <w:t xml:space="preserve"> конференция с работодателями региона по отраслям специальности Дизайн</w:t>
      </w:r>
      <w:r w:rsidRPr="005263D7">
        <w:rPr>
          <w:sz w:val="26"/>
          <w:szCs w:val="26"/>
        </w:rPr>
        <w:t xml:space="preserve"> обозначил </w:t>
      </w:r>
      <w:r>
        <w:rPr>
          <w:sz w:val="26"/>
          <w:szCs w:val="26"/>
        </w:rPr>
        <w:t>заинтересованность в</w:t>
      </w:r>
      <w:r w:rsidRPr="005263D7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ах</w:t>
      </w:r>
      <w:r w:rsidRPr="005263D7">
        <w:rPr>
          <w:sz w:val="26"/>
          <w:szCs w:val="26"/>
        </w:rPr>
        <w:t xml:space="preserve"> данного направ</w:t>
      </w:r>
      <w:r w:rsidRPr="005263D7">
        <w:rPr>
          <w:sz w:val="26"/>
          <w:szCs w:val="26"/>
        </w:rPr>
        <w:softHyphen/>
        <w:t>ления.</w:t>
      </w:r>
      <w:r>
        <w:rPr>
          <w:sz w:val="26"/>
          <w:szCs w:val="26"/>
        </w:rPr>
        <w:t xml:space="preserve"> </w:t>
      </w:r>
      <w:r w:rsidRPr="00AD20E5">
        <w:rPr>
          <w:sz w:val="26"/>
          <w:szCs w:val="26"/>
        </w:rPr>
        <w:t>В техникуме имеются все условия</w:t>
      </w:r>
      <w:r>
        <w:rPr>
          <w:sz w:val="26"/>
          <w:szCs w:val="26"/>
        </w:rPr>
        <w:t xml:space="preserve"> для обучения специалистов.</w:t>
      </w:r>
    </w:p>
    <w:p w:rsidR="00E0576C" w:rsidRPr="00FF25D3" w:rsidRDefault="00E0576C" w:rsidP="00FF25D3">
      <w:pPr>
        <w:pStyle w:val="1"/>
        <w:shd w:val="clear" w:color="auto" w:fill="auto"/>
        <w:spacing w:line="240" w:lineRule="auto"/>
        <w:ind w:firstLine="0"/>
        <w:jc w:val="both"/>
        <w:rPr>
          <w:b/>
          <w:sz w:val="26"/>
          <w:szCs w:val="26"/>
        </w:rPr>
      </w:pPr>
    </w:p>
    <w:p w:rsidR="001B6D43" w:rsidRPr="002B4668" w:rsidRDefault="001B6D43" w:rsidP="001B6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B466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Рабочая профессия 230103.02 «Мастер по обработке цифровой информации» </w:t>
      </w:r>
    </w:p>
    <w:p w:rsidR="001B6D43" w:rsidRPr="002B4668" w:rsidRDefault="001B6D43" w:rsidP="001B6D43">
      <w:pPr>
        <w:spacing w:after="0" w:line="240" w:lineRule="auto"/>
        <w:ind w:firstLine="709"/>
        <w:jc w:val="both"/>
        <w:rPr>
          <w:sz w:val="26"/>
          <w:szCs w:val="26"/>
        </w:rPr>
      </w:pPr>
      <w:r w:rsidRPr="002B4668">
        <w:rPr>
          <w:rFonts w:ascii="Times New Roman" w:hAnsi="Times New Roman"/>
          <w:color w:val="000000"/>
          <w:sz w:val="26"/>
          <w:szCs w:val="26"/>
          <w:lang w:eastAsia="ru-RU"/>
        </w:rPr>
        <w:t>Постоянно отслеживая рынок труда</w:t>
      </w:r>
      <w:r w:rsidR="00955851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2B46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тесно общаясь с работодателями, работники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техникума</w:t>
      </w:r>
      <w:r w:rsidRPr="002B46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убеждаются, что в информационном поле ощущается постоянный дефицит специалистов- мастеров по обработке цифровой информации. Для лицензирования и открытия образовательной программы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имеется </w:t>
      </w:r>
      <w:r w:rsidRPr="002B46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материально-техническая </w:t>
      </w:r>
      <w:proofErr w:type="gramStart"/>
      <w:r w:rsidRPr="002B4668">
        <w:rPr>
          <w:rFonts w:ascii="Times New Roman" w:hAnsi="Times New Roman"/>
          <w:color w:val="000000"/>
          <w:sz w:val="26"/>
          <w:szCs w:val="26"/>
          <w:lang w:eastAsia="ru-RU"/>
        </w:rPr>
        <w:t>база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оборудованная </w:t>
      </w:r>
      <w:r w:rsidRPr="002B46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мультимедийными проекторами. В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техникуме</w:t>
      </w:r>
      <w:r w:rsidRPr="002B46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есть подготовленные специалисты первой и высшей категории для обучения данной профессии. В настоящее время в век цифровых технологий такие специалисты очень востребованы на рынке труда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B6D43" w:rsidRPr="002B4668" w:rsidRDefault="001B6D43" w:rsidP="001B6D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0BD4" w:rsidRDefault="00EF41CE" w:rsidP="004673B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D4" w:rsidRPr="00EF41CE">
        <w:rPr>
          <w:rFonts w:ascii="Times New Roman" w:hAnsi="Times New Roman" w:cs="Times New Roman"/>
          <w:b/>
          <w:sz w:val="28"/>
          <w:szCs w:val="28"/>
        </w:rPr>
        <w:t>17. Предложения по возможности дальнейшей оптимизации с учетом работы, проведенной по оптимизации в 2013г.</w:t>
      </w:r>
    </w:p>
    <w:p w:rsidR="00955851" w:rsidRDefault="006871E9" w:rsidP="004673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2F8">
        <w:rPr>
          <w:rFonts w:ascii="Times New Roman" w:hAnsi="Times New Roman" w:cs="Times New Roman"/>
          <w:b/>
          <w:sz w:val="26"/>
          <w:szCs w:val="26"/>
        </w:rPr>
        <w:t xml:space="preserve">17.1. </w:t>
      </w:r>
      <w:r w:rsidR="004673BD" w:rsidRPr="00DE42F8">
        <w:rPr>
          <w:rFonts w:ascii="Times New Roman" w:hAnsi="Times New Roman" w:cs="Times New Roman"/>
          <w:b/>
          <w:sz w:val="26"/>
          <w:szCs w:val="26"/>
        </w:rPr>
        <w:t>Реорганизация профессиональных образовательных организаций</w:t>
      </w:r>
      <w:r w:rsidR="004673BD" w:rsidRPr="004673BD">
        <w:rPr>
          <w:rFonts w:ascii="Times New Roman" w:hAnsi="Times New Roman" w:cs="Times New Roman"/>
          <w:sz w:val="26"/>
          <w:szCs w:val="26"/>
        </w:rPr>
        <w:t>: ГОУ НПО ТО «Профессиональный лицей № 25 им. Н.Демидова», ГОУ СПО ТО «Тульский государственный машиностроительный колледж им. Н. Демидова», ГОУ СПО ТО «Тульский промышленный техникум»  путем слияния и образования нового юридического лица.</w:t>
      </w:r>
    </w:p>
    <w:p w:rsidR="000F4785" w:rsidRPr="00DE42F8" w:rsidRDefault="006871E9" w:rsidP="004673B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2F8">
        <w:rPr>
          <w:rFonts w:ascii="Times New Roman" w:hAnsi="Times New Roman" w:cs="Times New Roman"/>
          <w:b/>
          <w:sz w:val="26"/>
          <w:szCs w:val="26"/>
        </w:rPr>
        <w:t>17.2. Создание доступной среды для инвалидов.</w:t>
      </w:r>
    </w:p>
    <w:p w:rsidR="006871E9" w:rsidRPr="006871E9" w:rsidRDefault="006871E9" w:rsidP="00DE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6871E9">
        <w:rPr>
          <w:rFonts w:ascii="Times New Roman" w:hAnsi="Times New Roman" w:cs="Times New Roman"/>
          <w:sz w:val="26"/>
          <w:szCs w:val="26"/>
        </w:rPr>
        <w:t>реализации государственной программы Российской Федерации «Доступная среда»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871E9">
        <w:rPr>
          <w:rFonts w:ascii="Times New Roman" w:hAnsi="Times New Roman" w:cs="Times New Roman"/>
          <w:sz w:val="26"/>
          <w:szCs w:val="26"/>
        </w:rPr>
        <w:t>-2015 годы</w:t>
      </w:r>
      <w:r>
        <w:rPr>
          <w:rFonts w:ascii="Times New Roman" w:hAnsi="Times New Roman" w:cs="Times New Roman"/>
          <w:sz w:val="26"/>
          <w:szCs w:val="26"/>
        </w:rPr>
        <w:t xml:space="preserve"> планируется</w:t>
      </w:r>
      <w:r w:rsidRPr="00687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6871E9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871E9">
        <w:rPr>
          <w:rFonts w:ascii="Times New Roman" w:hAnsi="Times New Roman" w:cs="Times New Roman"/>
          <w:sz w:val="26"/>
          <w:szCs w:val="26"/>
        </w:rPr>
        <w:t xml:space="preserve"> по созданию универсальной безбарьерной среды в образовательн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871E9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871E9">
        <w:rPr>
          <w:rFonts w:ascii="Times New Roman" w:hAnsi="Times New Roman" w:cs="Times New Roman"/>
          <w:sz w:val="26"/>
          <w:szCs w:val="26"/>
        </w:rPr>
        <w:t>, включающие в себя приспособление здани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871E9">
        <w:rPr>
          <w:rFonts w:ascii="Times New Roman" w:hAnsi="Times New Roman" w:cs="Times New Roman"/>
          <w:sz w:val="26"/>
          <w:szCs w:val="26"/>
        </w:rPr>
        <w:t>, а именно: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-устройство пандусов;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-расширение дверных проемов;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-замена напольных покрытий;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-демонтаж дверных порогов;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-установка перил вдоль стен внутри здания;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-оборудование санитарно-гигиенических помещений;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-переоборудование и приспособление раздевалок, спортивных залов, столовых, комнат психологической разгрузки, медицинских кабинетов;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-создание информационных уголков с учетом особых потребностей детей-инвалидов;</w:t>
      </w:r>
    </w:p>
    <w:p w:rsidR="006871E9" w:rsidRPr="006871E9" w:rsidRDefault="006871E9" w:rsidP="00F81B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-установка подъёмных устройств и др.</w:t>
      </w:r>
    </w:p>
    <w:p w:rsidR="006871E9" w:rsidRPr="006871E9" w:rsidRDefault="006871E9" w:rsidP="00DE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Для реализации меропри</w:t>
      </w:r>
      <w:r>
        <w:rPr>
          <w:rFonts w:ascii="Times New Roman" w:hAnsi="Times New Roman" w:cs="Times New Roman"/>
          <w:sz w:val="26"/>
          <w:szCs w:val="26"/>
        </w:rPr>
        <w:t>ятия по оснащению образовательного</w:t>
      </w:r>
      <w:r w:rsidRPr="006871E9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871E9">
        <w:rPr>
          <w:rFonts w:ascii="Times New Roman" w:hAnsi="Times New Roman" w:cs="Times New Roman"/>
          <w:sz w:val="26"/>
          <w:szCs w:val="26"/>
        </w:rPr>
        <w:t xml:space="preserve"> специальным, в том числе учебным, реабилитационным, компьютерным оборудованием для организации коррекционной работы и обучения инвалидов по слуху, зрению и с нарушениями опорно-двигательного аппарата </w:t>
      </w:r>
      <w:r>
        <w:rPr>
          <w:rFonts w:ascii="Times New Roman" w:hAnsi="Times New Roman" w:cs="Times New Roman"/>
          <w:sz w:val="26"/>
          <w:szCs w:val="26"/>
        </w:rPr>
        <w:t>в плане за период 2014-2015 годов предусматривается</w:t>
      </w:r>
      <w:r w:rsidRPr="006871E9">
        <w:rPr>
          <w:rFonts w:ascii="Times New Roman" w:hAnsi="Times New Roman" w:cs="Times New Roman"/>
          <w:sz w:val="26"/>
          <w:szCs w:val="26"/>
        </w:rPr>
        <w:t xml:space="preserve"> приобрет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6871E9">
        <w:rPr>
          <w:rFonts w:ascii="Times New Roman" w:hAnsi="Times New Roman" w:cs="Times New Roman"/>
          <w:sz w:val="26"/>
          <w:szCs w:val="26"/>
        </w:rPr>
        <w:t xml:space="preserve"> специально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871E9">
        <w:rPr>
          <w:rFonts w:ascii="Times New Roman" w:hAnsi="Times New Roman" w:cs="Times New Roman"/>
          <w:sz w:val="26"/>
          <w:szCs w:val="26"/>
        </w:rPr>
        <w:t>, в том числе учебно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871E9">
        <w:rPr>
          <w:rFonts w:ascii="Times New Roman" w:hAnsi="Times New Roman" w:cs="Times New Roman"/>
          <w:sz w:val="26"/>
          <w:szCs w:val="26"/>
        </w:rPr>
        <w:t>, реабилитационно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871E9">
        <w:rPr>
          <w:rFonts w:ascii="Times New Roman" w:hAnsi="Times New Roman" w:cs="Times New Roman"/>
          <w:sz w:val="26"/>
          <w:szCs w:val="26"/>
        </w:rPr>
        <w:t>, компьютерно</w:t>
      </w:r>
      <w:r>
        <w:rPr>
          <w:rFonts w:ascii="Times New Roman" w:hAnsi="Times New Roman" w:cs="Times New Roman"/>
          <w:sz w:val="26"/>
          <w:szCs w:val="26"/>
        </w:rPr>
        <w:t>го оборудования</w:t>
      </w:r>
      <w:r w:rsidRPr="006871E9">
        <w:rPr>
          <w:rFonts w:ascii="Times New Roman" w:hAnsi="Times New Roman" w:cs="Times New Roman"/>
          <w:sz w:val="26"/>
          <w:szCs w:val="26"/>
        </w:rPr>
        <w:t>:</w:t>
      </w:r>
    </w:p>
    <w:p w:rsidR="006871E9" w:rsidRPr="006871E9" w:rsidRDefault="006871E9" w:rsidP="00F8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-специальная мебель, в том числе  столы с регулируемой высотой, наклоном столешницы, стулья, регулируемые по высоте;</w:t>
      </w:r>
    </w:p>
    <w:p w:rsidR="006871E9" w:rsidRPr="006871E9" w:rsidRDefault="006871E9" w:rsidP="00F8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-специализированные аппаратно-программные комплексы для детей-инвалидов;</w:t>
      </w:r>
    </w:p>
    <w:p w:rsidR="006871E9" w:rsidRPr="006871E9" w:rsidRDefault="006871E9" w:rsidP="00F8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-учебные пособия для работы с детьми с нарушениями познавательных процессов, эмоционально-волевой сферы;</w:t>
      </w:r>
    </w:p>
    <w:p w:rsidR="006871E9" w:rsidRPr="006871E9" w:rsidRDefault="006871E9" w:rsidP="00F8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-интерактивные доски  с проекторами, ноутбуками и экранами;</w:t>
      </w:r>
    </w:p>
    <w:p w:rsidR="006871E9" w:rsidRPr="006871E9" w:rsidRDefault="006871E9" w:rsidP="00F8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1E9">
        <w:rPr>
          <w:rFonts w:ascii="Times New Roman" w:hAnsi="Times New Roman" w:cs="Times New Roman"/>
          <w:sz w:val="26"/>
          <w:szCs w:val="26"/>
        </w:rPr>
        <w:t>-комплекты компьютерного, телекоммуникационного, специализированного оборудов</w:t>
      </w:r>
      <w:r w:rsidR="00DE42F8">
        <w:rPr>
          <w:rFonts w:ascii="Times New Roman" w:hAnsi="Times New Roman" w:cs="Times New Roman"/>
          <w:sz w:val="26"/>
          <w:szCs w:val="26"/>
        </w:rPr>
        <w:t>ания и программного обеспечения.</w:t>
      </w:r>
    </w:p>
    <w:sectPr w:rsidR="006871E9" w:rsidRPr="006871E9" w:rsidSect="00BB7403">
      <w:footerReference w:type="default" r:id="rId10"/>
      <w:pgSz w:w="16838" w:h="11906" w:orient="landscape"/>
      <w:pgMar w:top="851" w:right="1134" w:bottom="567" w:left="1134" w:header="568" w:footer="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EC" w:rsidRDefault="009E5AEC" w:rsidP="00BB7403">
      <w:pPr>
        <w:spacing w:after="0" w:line="240" w:lineRule="auto"/>
      </w:pPr>
      <w:r>
        <w:separator/>
      </w:r>
    </w:p>
  </w:endnote>
  <w:endnote w:type="continuationSeparator" w:id="0">
    <w:p w:rsidR="009E5AEC" w:rsidRDefault="009E5AEC" w:rsidP="00BB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6C" w:rsidRPr="00BB7403" w:rsidRDefault="0043116C" w:rsidP="00BB7403">
    <w:pPr>
      <w:pStyle w:val="ab"/>
      <w:jc w:val="right"/>
      <w:rPr>
        <w:rFonts w:ascii="Times New Roman" w:hAnsi="Times New Roman" w:cs="Times New Roman"/>
      </w:rPr>
    </w:pPr>
    <w:r w:rsidRPr="00BB7403">
      <w:rPr>
        <w:rFonts w:ascii="Times New Roman" w:hAnsi="Times New Roman" w:cs="Times New Roman"/>
      </w:rPr>
      <w:t>ОТЧЕТ  ГОУ СПО ТО «Тульский промышленный техникум» за 2013 год  и 2 месяца 2014 года</w:t>
    </w:r>
  </w:p>
  <w:p w:rsidR="0043116C" w:rsidRDefault="004311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EC" w:rsidRDefault="009E5AEC" w:rsidP="00BB7403">
      <w:pPr>
        <w:spacing w:after="0" w:line="240" w:lineRule="auto"/>
      </w:pPr>
      <w:r>
        <w:separator/>
      </w:r>
    </w:p>
  </w:footnote>
  <w:footnote w:type="continuationSeparator" w:id="0">
    <w:p w:rsidR="009E5AEC" w:rsidRDefault="009E5AEC" w:rsidP="00BB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1C6C26"/>
    <w:lvl w:ilvl="0">
      <w:numFmt w:val="bullet"/>
      <w:lvlText w:val="*"/>
      <w:lvlJc w:val="left"/>
    </w:lvl>
  </w:abstractNum>
  <w:abstractNum w:abstractNumId="1">
    <w:nsid w:val="03DA7BC2"/>
    <w:multiLevelType w:val="singleLevel"/>
    <w:tmpl w:val="06C88BE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67C6AE8"/>
    <w:multiLevelType w:val="singleLevel"/>
    <w:tmpl w:val="3A38FF84"/>
    <w:lvl w:ilvl="0">
      <w:start w:val="2"/>
      <w:numFmt w:val="decimal"/>
      <w:lvlText w:val="2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3">
    <w:nsid w:val="5A85688A"/>
    <w:multiLevelType w:val="hybridMultilevel"/>
    <w:tmpl w:val="0CEA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C0E4E"/>
    <w:multiLevelType w:val="hybridMultilevel"/>
    <w:tmpl w:val="8214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41CD6"/>
    <w:multiLevelType w:val="multilevel"/>
    <w:tmpl w:val="ECA88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lvl w:ilvl="0">
        <w:start w:val="2"/>
        <w:numFmt w:val="decimal"/>
        <w:lvlText w:val="2.%1."/>
        <w:legacy w:legacy="1" w:legacySpace="0" w:legacyIndent="5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FBF"/>
    <w:rsid w:val="000356B6"/>
    <w:rsid w:val="00076D95"/>
    <w:rsid w:val="00081C93"/>
    <w:rsid w:val="00086836"/>
    <w:rsid w:val="00094BD2"/>
    <w:rsid w:val="000E61F1"/>
    <w:rsid w:val="000F4785"/>
    <w:rsid w:val="000F4ED8"/>
    <w:rsid w:val="00100F84"/>
    <w:rsid w:val="0012689D"/>
    <w:rsid w:val="00136479"/>
    <w:rsid w:val="00151419"/>
    <w:rsid w:val="00154051"/>
    <w:rsid w:val="001A0BD4"/>
    <w:rsid w:val="001B6D43"/>
    <w:rsid w:val="001F43BB"/>
    <w:rsid w:val="00200C4D"/>
    <w:rsid w:val="00202041"/>
    <w:rsid w:val="00225BF1"/>
    <w:rsid w:val="00263F82"/>
    <w:rsid w:val="00294E7A"/>
    <w:rsid w:val="002A2C2C"/>
    <w:rsid w:val="002B6C3A"/>
    <w:rsid w:val="002C39B3"/>
    <w:rsid w:val="002D2D7E"/>
    <w:rsid w:val="002E017F"/>
    <w:rsid w:val="00333AC5"/>
    <w:rsid w:val="003378A2"/>
    <w:rsid w:val="0034181D"/>
    <w:rsid w:val="00347754"/>
    <w:rsid w:val="00352AE0"/>
    <w:rsid w:val="003538BE"/>
    <w:rsid w:val="00360D44"/>
    <w:rsid w:val="00376413"/>
    <w:rsid w:val="003B6380"/>
    <w:rsid w:val="003E49F6"/>
    <w:rsid w:val="003F2686"/>
    <w:rsid w:val="004137E7"/>
    <w:rsid w:val="0041468C"/>
    <w:rsid w:val="0042732C"/>
    <w:rsid w:val="0043116C"/>
    <w:rsid w:val="0043666B"/>
    <w:rsid w:val="0044131B"/>
    <w:rsid w:val="004673BD"/>
    <w:rsid w:val="004A4A4A"/>
    <w:rsid w:val="004A4AAD"/>
    <w:rsid w:val="004F03B6"/>
    <w:rsid w:val="00570F46"/>
    <w:rsid w:val="00595400"/>
    <w:rsid w:val="005A5623"/>
    <w:rsid w:val="005D0623"/>
    <w:rsid w:val="005D2E5F"/>
    <w:rsid w:val="006871E9"/>
    <w:rsid w:val="006C5734"/>
    <w:rsid w:val="006E1F82"/>
    <w:rsid w:val="00704A56"/>
    <w:rsid w:val="00734E6F"/>
    <w:rsid w:val="00744B83"/>
    <w:rsid w:val="007460E5"/>
    <w:rsid w:val="00765023"/>
    <w:rsid w:val="00773556"/>
    <w:rsid w:val="0077721B"/>
    <w:rsid w:val="007825D0"/>
    <w:rsid w:val="007B4CE9"/>
    <w:rsid w:val="007C0DD9"/>
    <w:rsid w:val="007D4CDF"/>
    <w:rsid w:val="007E3E03"/>
    <w:rsid w:val="007F19A9"/>
    <w:rsid w:val="00827F5F"/>
    <w:rsid w:val="00856088"/>
    <w:rsid w:val="008641EB"/>
    <w:rsid w:val="00881FB9"/>
    <w:rsid w:val="00893010"/>
    <w:rsid w:val="008B0E9C"/>
    <w:rsid w:val="008B533E"/>
    <w:rsid w:val="008E2E0C"/>
    <w:rsid w:val="008E47E7"/>
    <w:rsid w:val="009168DA"/>
    <w:rsid w:val="00927622"/>
    <w:rsid w:val="00933214"/>
    <w:rsid w:val="00935D12"/>
    <w:rsid w:val="00937B27"/>
    <w:rsid w:val="0095254D"/>
    <w:rsid w:val="00955851"/>
    <w:rsid w:val="00961923"/>
    <w:rsid w:val="009710DB"/>
    <w:rsid w:val="00981026"/>
    <w:rsid w:val="00985E7B"/>
    <w:rsid w:val="009A0794"/>
    <w:rsid w:val="009A71CA"/>
    <w:rsid w:val="009B2883"/>
    <w:rsid w:val="009C0749"/>
    <w:rsid w:val="009E2CFA"/>
    <w:rsid w:val="009E5AEC"/>
    <w:rsid w:val="009F6121"/>
    <w:rsid w:val="00A1221C"/>
    <w:rsid w:val="00A30237"/>
    <w:rsid w:val="00A61D93"/>
    <w:rsid w:val="00A75A96"/>
    <w:rsid w:val="00A951E6"/>
    <w:rsid w:val="00AD13B7"/>
    <w:rsid w:val="00AF488F"/>
    <w:rsid w:val="00B01FFC"/>
    <w:rsid w:val="00B11C9D"/>
    <w:rsid w:val="00B16562"/>
    <w:rsid w:val="00B63B1D"/>
    <w:rsid w:val="00B66F8C"/>
    <w:rsid w:val="00B7261C"/>
    <w:rsid w:val="00B7583F"/>
    <w:rsid w:val="00BA5429"/>
    <w:rsid w:val="00BB00D9"/>
    <w:rsid w:val="00BB7403"/>
    <w:rsid w:val="00BD39FA"/>
    <w:rsid w:val="00BD50C6"/>
    <w:rsid w:val="00C11F47"/>
    <w:rsid w:val="00C41ED5"/>
    <w:rsid w:val="00C52C11"/>
    <w:rsid w:val="00C64EE9"/>
    <w:rsid w:val="00C76CA7"/>
    <w:rsid w:val="00C85CFC"/>
    <w:rsid w:val="00CC24F0"/>
    <w:rsid w:val="00CC4F32"/>
    <w:rsid w:val="00CC500E"/>
    <w:rsid w:val="00CD1A3E"/>
    <w:rsid w:val="00D13128"/>
    <w:rsid w:val="00D25F60"/>
    <w:rsid w:val="00D41975"/>
    <w:rsid w:val="00D441CF"/>
    <w:rsid w:val="00D55395"/>
    <w:rsid w:val="00D612C7"/>
    <w:rsid w:val="00D642C8"/>
    <w:rsid w:val="00D82902"/>
    <w:rsid w:val="00D947E3"/>
    <w:rsid w:val="00DA455B"/>
    <w:rsid w:val="00DA7BF7"/>
    <w:rsid w:val="00DD17EF"/>
    <w:rsid w:val="00DD3C70"/>
    <w:rsid w:val="00DE42F8"/>
    <w:rsid w:val="00DF27AD"/>
    <w:rsid w:val="00E03B74"/>
    <w:rsid w:val="00E04CED"/>
    <w:rsid w:val="00E0576C"/>
    <w:rsid w:val="00E07684"/>
    <w:rsid w:val="00E108DD"/>
    <w:rsid w:val="00E12F14"/>
    <w:rsid w:val="00E364F8"/>
    <w:rsid w:val="00E735AB"/>
    <w:rsid w:val="00E849F4"/>
    <w:rsid w:val="00E96C45"/>
    <w:rsid w:val="00EF1CD9"/>
    <w:rsid w:val="00EF41CE"/>
    <w:rsid w:val="00EF517C"/>
    <w:rsid w:val="00F128C1"/>
    <w:rsid w:val="00F1291A"/>
    <w:rsid w:val="00F13A38"/>
    <w:rsid w:val="00F14815"/>
    <w:rsid w:val="00F32D58"/>
    <w:rsid w:val="00F36FBF"/>
    <w:rsid w:val="00F4258A"/>
    <w:rsid w:val="00F50CC2"/>
    <w:rsid w:val="00F66B67"/>
    <w:rsid w:val="00F81B0E"/>
    <w:rsid w:val="00F81C31"/>
    <w:rsid w:val="00F81E92"/>
    <w:rsid w:val="00FA08EE"/>
    <w:rsid w:val="00FA3A6A"/>
    <w:rsid w:val="00FB1960"/>
    <w:rsid w:val="00FC223F"/>
    <w:rsid w:val="00FC547C"/>
    <w:rsid w:val="00FD7D5A"/>
    <w:rsid w:val="00FE12A4"/>
    <w:rsid w:val="00FE1AA6"/>
    <w:rsid w:val="00FE2F5B"/>
    <w:rsid w:val="00FE4E0D"/>
    <w:rsid w:val="00FF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0">
    <w:name w:val="Font Style80"/>
    <w:uiPriority w:val="99"/>
    <w:rsid w:val="0096192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6192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6192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6192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61923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935D12"/>
    <w:rPr>
      <w:strike w:val="0"/>
      <w:dstrike w:val="0"/>
      <w:color w:val="0CA5DB"/>
      <w:u w:val="none"/>
      <w:effect w:val="none"/>
    </w:rPr>
  </w:style>
  <w:style w:type="paragraph" w:styleId="a4">
    <w:name w:val="Title"/>
    <w:basedOn w:val="a"/>
    <w:link w:val="a5"/>
    <w:qFormat/>
    <w:rsid w:val="00935D1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5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F8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C547C"/>
    <w:pPr>
      <w:widowControl w:val="0"/>
      <w:autoSpaceDE w:val="0"/>
      <w:autoSpaceDN w:val="0"/>
      <w:adjustRightInd w:val="0"/>
      <w:spacing w:after="0" w:line="324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547C"/>
    <w:pPr>
      <w:widowControl w:val="0"/>
      <w:autoSpaceDE w:val="0"/>
      <w:autoSpaceDN w:val="0"/>
      <w:adjustRightInd w:val="0"/>
      <w:spacing w:after="0" w:line="322" w:lineRule="exact"/>
      <w:ind w:hanging="1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547C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547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C547C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6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0237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character" w:customStyle="1" w:styleId="aa">
    <w:name w:val="Основной текст_"/>
    <w:basedOn w:val="a0"/>
    <w:link w:val="1"/>
    <w:rsid w:val="00C52C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C52C11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85">
    <w:name w:val="Font Style85"/>
    <w:basedOn w:val="a0"/>
    <w:uiPriority w:val="99"/>
    <w:rsid w:val="00C52C11"/>
    <w:rPr>
      <w:rFonts w:ascii="Times New Roman" w:hAnsi="Times New Roman" w:cs="Times New Roman"/>
      <w:sz w:val="26"/>
      <w:szCs w:val="26"/>
    </w:rPr>
  </w:style>
  <w:style w:type="paragraph" w:customStyle="1" w:styleId="Style45">
    <w:name w:val="Style45"/>
    <w:basedOn w:val="a"/>
    <w:uiPriority w:val="99"/>
    <w:rsid w:val="00C52C1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B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7403"/>
  </w:style>
  <w:style w:type="paragraph" w:styleId="ad">
    <w:name w:val="footer"/>
    <w:basedOn w:val="a"/>
    <w:link w:val="ae"/>
    <w:uiPriority w:val="99"/>
    <w:unhideWhenUsed/>
    <w:rsid w:val="00BB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7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-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043D-1A5C-4A8C-AEE0-D4EADD73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тпт</Company>
  <LinksUpToDate>false</LinksUpToDate>
  <CharactersWithSpaces>33377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</dc:creator>
  <cp:keywords/>
  <dc:description/>
  <cp:lastModifiedBy>тпт</cp:lastModifiedBy>
  <cp:revision>92</cp:revision>
  <cp:lastPrinted>2014-04-01T11:54:00Z</cp:lastPrinted>
  <dcterms:created xsi:type="dcterms:W3CDTF">2014-03-21T08:28:00Z</dcterms:created>
  <dcterms:modified xsi:type="dcterms:W3CDTF">2014-05-09T11:44:00Z</dcterms:modified>
</cp:coreProperties>
</file>